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F3" w:rsidRPr="005B0A4C" w:rsidRDefault="00E638F3" w:rsidP="00E638F3">
      <w:pPr>
        <w:spacing w:after="0" w:line="240" w:lineRule="auto"/>
        <w:ind w:right="22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4678" w:type="dxa"/>
        <w:tblInd w:w="5245" w:type="dxa"/>
        <w:tblLook w:val="00A0" w:firstRow="1" w:lastRow="0" w:firstColumn="1" w:lastColumn="0" w:noHBand="0" w:noVBand="0"/>
      </w:tblPr>
      <w:tblGrid>
        <w:gridCol w:w="4678"/>
      </w:tblGrid>
      <w:tr w:rsidR="00E638F3" w:rsidRPr="005B0A4C" w:rsidTr="00C92A2F">
        <w:trPr>
          <w:trHeight w:val="2317"/>
        </w:trPr>
        <w:tc>
          <w:tcPr>
            <w:tcW w:w="4678" w:type="dxa"/>
          </w:tcPr>
          <w:p w:rsidR="00E638F3" w:rsidRPr="005B0A4C" w:rsidRDefault="00E638F3" w:rsidP="00C92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Додаток 10 </w:t>
            </w:r>
          </w:p>
          <w:p w:rsidR="00E638F3" w:rsidRPr="005B0A4C" w:rsidRDefault="00E638F3" w:rsidP="00C92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Акта, </w:t>
            </w:r>
            <w:r w:rsidRPr="005B0A4C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E638F3" w:rsidRPr="005B0A4C" w:rsidRDefault="00E638F3" w:rsidP="00E638F3">
      <w:pPr>
        <w:spacing w:after="0" w:line="240" w:lineRule="auto"/>
        <w:ind w:right="22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38F3" w:rsidRPr="005B0A4C" w:rsidRDefault="00E638F3" w:rsidP="00E6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B0A4C">
        <w:rPr>
          <w:rFonts w:ascii="Times New Roman" w:hAnsi="Times New Roman"/>
          <w:sz w:val="28"/>
          <w:szCs w:val="28"/>
          <w:lang w:val="uk-UA"/>
        </w:rPr>
        <w:t>Перелік питань</w:t>
      </w:r>
    </w:p>
    <w:p w:rsidR="00E638F3" w:rsidRPr="005B0A4C" w:rsidRDefault="000D7BDF" w:rsidP="00E6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Arial Unicode MS" w:hAnsi="Times New Roman"/>
          <w:bCs/>
          <w:sz w:val="28"/>
          <w:szCs w:val="20"/>
          <w:lang w:val="uk-UA" w:eastAsia="ru-RU"/>
        </w:rPr>
      </w:pPr>
      <w:r w:rsidRPr="005B0A4C">
        <w:rPr>
          <w:rFonts w:ascii="Times New Roman" w:eastAsia="Arial Unicode MS" w:hAnsi="Times New Roman"/>
          <w:bCs/>
          <w:sz w:val="28"/>
          <w:szCs w:val="20"/>
          <w:lang w:val="uk-UA" w:eastAsia="ru-RU"/>
        </w:rPr>
        <w:t xml:space="preserve">щодо проведення </w:t>
      </w:r>
      <w:r w:rsidRPr="005B0A4C">
        <w:rPr>
          <w:rFonts w:ascii="Times New Roman" w:eastAsia="Arial Unicode MS" w:hAnsi="Times New Roman"/>
          <w:bCs/>
          <w:sz w:val="28"/>
          <w:szCs w:val="21"/>
          <w:lang w:val="uk-UA" w:eastAsia="x-none"/>
        </w:rPr>
        <w:t xml:space="preserve">планового (позапланового) </w:t>
      </w:r>
      <w:r w:rsidRPr="005B0A4C">
        <w:rPr>
          <w:rFonts w:ascii="Times New Roman" w:eastAsia="Arial Unicode MS" w:hAnsi="Times New Roman"/>
          <w:bCs/>
          <w:sz w:val="28"/>
          <w:szCs w:val="20"/>
          <w:lang w:val="uk-UA" w:eastAsia="ru-RU"/>
        </w:rPr>
        <w:t xml:space="preserve">заходу державного нагляду (контролю) за додержанням вимог законодавства про використання і охорону надр </w:t>
      </w:r>
    </w:p>
    <w:p w:rsidR="00EF2B16" w:rsidRPr="005B0A4C" w:rsidRDefault="00EF2B16" w:rsidP="00E6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559"/>
        <w:gridCol w:w="1418"/>
        <w:gridCol w:w="708"/>
        <w:gridCol w:w="567"/>
        <w:gridCol w:w="851"/>
        <w:gridCol w:w="1984"/>
      </w:tblGrid>
      <w:tr w:rsidR="005B0A4C" w:rsidRPr="005B0A4C" w:rsidTr="00561E62">
        <w:trPr>
          <w:trHeight w:val="20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textDirection w:val="btLr"/>
          </w:tcPr>
          <w:p w:rsidR="000D7BDF" w:rsidRPr="005B0A4C" w:rsidRDefault="00561E62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2126" w:type="dxa"/>
            <w:vMerge w:val="restart"/>
          </w:tcPr>
          <w:p w:rsidR="000D7BDF" w:rsidRPr="005B0A4C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559" w:type="dxa"/>
            <w:vMerge w:val="restart"/>
          </w:tcPr>
          <w:p w:rsidR="000D7BDF" w:rsidRPr="005B0A4C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Ступінь ризику суб’єкта господа-рювання</w:t>
            </w:r>
          </w:p>
        </w:tc>
        <w:tc>
          <w:tcPr>
            <w:tcW w:w="1418" w:type="dxa"/>
            <w:vMerge w:val="restart"/>
          </w:tcPr>
          <w:p w:rsidR="000D7BDF" w:rsidRPr="005B0A4C" w:rsidRDefault="00A76F66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Позиція суб’єкта господарювання щодо негатив</w:t>
            </w:r>
            <w:r w:rsidR="000D7BDF"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ного впливу вимоги законо-давства (від 1 до </w:t>
            </w:r>
            <w:r w:rsidR="000D7BDF" w:rsidRPr="005B0A4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4 балів)**</w:t>
            </w:r>
          </w:p>
        </w:tc>
        <w:tc>
          <w:tcPr>
            <w:tcW w:w="2126" w:type="dxa"/>
            <w:gridSpan w:val="3"/>
          </w:tcPr>
          <w:p w:rsidR="000D7BDF" w:rsidRPr="005B0A4C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0D7BDF" w:rsidRPr="005B0A4C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5B0A4C" w:rsidRPr="005B0A4C" w:rsidTr="00561E62">
        <w:trPr>
          <w:trHeight w:val="35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7BDF" w:rsidRPr="005B0A4C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7BDF" w:rsidRPr="005B0A4C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D7BDF" w:rsidRPr="005B0A4C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D7BDF" w:rsidRPr="005B0A4C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D7BDF" w:rsidRPr="005B0A4C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BDF" w:rsidRPr="005B0A4C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7BDF" w:rsidRPr="005B0A4C" w:rsidRDefault="00A76F66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не розгля</w:t>
            </w:r>
            <w:r w:rsidR="000D7BDF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далося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BDF" w:rsidRPr="005B0A4C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B16" w:rsidRPr="005B0A4C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5B0A4C" w:rsidRDefault="00986EF7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Користувачем надр приводяться земельні ділянки, порушені при користуванні надрами, в стан, придатний для подальшого їх </w:t>
            </w: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використання у суспільному виробництві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D7BDF" w:rsidRPr="005B0A4C" w:rsidRDefault="000D7BDF" w:rsidP="00AB7D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Пункт 4 частини другої статті 24 КУпН</w:t>
            </w:r>
            <w:r w:rsidR="00AB7DA4"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5B0A4C" w:rsidRDefault="00986EF7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126" w:type="dxa"/>
            <w:tcBorders>
              <w:right w:val="nil"/>
            </w:tcBorders>
          </w:tcPr>
          <w:p w:rsidR="000D7BDF" w:rsidRPr="005B0A4C" w:rsidRDefault="000D7BDF" w:rsidP="00986EF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Користування ділянкою надр здійснюється за наявності спеціального дозволу</w:t>
            </w:r>
          </w:p>
        </w:tc>
        <w:tc>
          <w:tcPr>
            <w:tcW w:w="1559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Частина перша статті 19 КУпН</w:t>
            </w: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5B0A4C" w:rsidRDefault="00986EF7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0D7BDF" w:rsidRPr="005B0A4C" w:rsidRDefault="000D7BDF" w:rsidP="006C4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Умови спеціального дозволу на користування надрами </w:t>
            </w:r>
            <w:r w:rsidR="00A76F66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дотриму</w:t>
            </w:r>
            <w:r w:rsidR="006C47DE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="00A76F66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ться</w:t>
            </w:r>
          </w:p>
        </w:tc>
        <w:tc>
          <w:tcPr>
            <w:tcW w:w="1559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051" w:rsidRPr="005B0A4C" w:rsidRDefault="003B5BC8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четвертий </w:t>
            </w:r>
            <w:r w:rsidR="00986EF7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пункт</w:t>
            </w: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986EF7"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 </w:t>
            </w:r>
            <w:r w:rsidR="00255139"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Порядку, затвердженого </w:t>
            </w:r>
          </w:p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ПКМУ № 615</w:t>
            </w:r>
            <w:r w:rsidR="00A76F66"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255139" w:rsidRPr="005B0A4C" w:rsidRDefault="00255139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2126" w:type="dxa"/>
            <w:tcBorders>
              <w:right w:val="nil"/>
            </w:tcBorders>
          </w:tcPr>
          <w:p w:rsidR="00255139" w:rsidRPr="005B0A4C" w:rsidRDefault="00255139" w:rsidP="006C4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Надра використовуються відповідно до цілей, для яких їх було надано</w:t>
            </w:r>
          </w:p>
        </w:tc>
        <w:tc>
          <w:tcPr>
            <w:tcW w:w="1559" w:type="dxa"/>
            <w:tcBorders>
              <w:right w:val="nil"/>
            </w:tcBorders>
          </w:tcPr>
          <w:p w:rsidR="00255139" w:rsidRPr="005B0A4C" w:rsidRDefault="00255139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Високий </w:t>
            </w:r>
          </w:p>
        </w:tc>
        <w:tc>
          <w:tcPr>
            <w:tcW w:w="1418" w:type="dxa"/>
            <w:tcBorders>
              <w:right w:val="nil"/>
            </w:tcBorders>
          </w:tcPr>
          <w:p w:rsidR="00255139" w:rsidRPr="005B0A4C" w:rsidRDefault="00255139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255139" w:rsidRPr="005B0A4C" w:rsidRDefault="00255139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255139" w:rsidRPr="005B0A4C" w:rsidRDefault="00255139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255139" w:rsidRPr="005B0A4C" w:rsidRDefault="00255139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55139" w:rsidRPr="005B0A4C" w:rsidRDefault="003B6AD8" w:rsidP="003B6AD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r w:rsidR="00F52735" w:rsidRPr="005B0A4C">
              <w:rPr>
                <w:rFonts w:ascii="Times New Roman" w:hAnsi="Times New Roman"/>
                <w:bCs/>
                <w:sz w:val="28"/>
                <w:szCs w:val="28"/>
              </w:rPr>
              <w:t xml:space="preserve">ункт 1 частини другої  статті 24 </w:t>
            </w:r>
            <w:r w:rsidR="000503F5"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КУпН</w:t>
            </w:r>
          </w:p>
        </w:tc>
      </w:tr>
      <w:tr w:rsidR="005B0A4C" w:rsidRPr="005B0A4C" w:rsidTr="006C47D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5B0A4C" w:rsidRDefault="00615DA3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проектах будівництва об'єктів з переробки мінеральної сировини передбачено: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5B0A4C" w:rsidRDefault="009C6223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D7BDF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126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раціональне використання, утилізацію,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1559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Пункт 2 частини другої статті 50 КУпН</w:t>
            </w: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5B0A4C" w:rsidRDefault="009C6223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D7BDF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126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складування, збереження та визначення порядку обліку відходів виробництва</w:t>
            </w:r>
            <w:r w:rsidR="009C6223"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9C6223"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що містять корисні компоненти</w:t>
            </w:r>
            <w:r w:rsidR="00F52735"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тимчасово </w:t>
            </w:r>
            <w:r w:rsidR="00884EFF"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здійснюється</w:t>
            </w: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418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Пункт 3 частини другої статті 50 КУпН</w:t>
            </w:r>
          </w:p>
        </w:tc>
      </w:tr>
      <w:tr w:rsidR="005B0A4C" w:rsidRPr="005B0A4C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5B0A4C" w:rsidRDefault="009C6223" w:rsidP="002960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  <w:r w:rsidR="000D7BDF" w:rsidRPr="005B0A4C">
              <w:rPr>
                <w:rFonts w:ascii="Times New Roman" w:hAnsi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2126" w:type="dxa"/>
          </w:tcPr>
          <w:p w:rsidR="000D7BDF" w:rsidRPr="005B0A4C" w:rsidRDefault="000D7BDF" w:rsidP="002960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заходи, що гарантують безпеку навколишнього </w:t>
            </w:r>
            <w:r w:rsidR="009C6223"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природного середовища</w:t>
            </w:r>
          </w:p>
        </w:tc>
        <w:tc>
          <w:tcPr>
            <w:tcW w:w="1559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5B0A4C" w:rsidRDefault="000D7BDF" w:rsidP="0029605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A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Пункт 4 частини другої статті 50 КУпН</w:t>
            </w:r>
          </w:p>
        </w:tc>
      </w:tr>
    </w:tbl>
    <w:p w:rsidR="00E638F3" w:rsidRPr="005B0A4C" w:rsidRDefault="00E638F3" w:rsidP="00075DE0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5B0A4C" w:rsidRDefault="00D17C9A" w:rsidP="00E63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C9A" w:rsidRPr="005B0A4C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5B0A4C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5B0A4C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5B0A4C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5B0A4C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B44A73" w:rsidRPr="005B0A4C" w:rsidRDefault="00D17C9A" w:rsidP="00D17C9A">
      <w:pPr>
        <w:tabs>
          <w:tab w:val="left" w:pos="6240"/>
        </w:tabs>
        <w:rPr>
          <w:rFonts w:ascii="Times New Roman" w:hAnsi="Times New Roman"/>
          <w:sz w:val="28"/>
          <w:szCs w:val="28"/>
          <w:lang w:val="uk-UA"/>
        </w:rPr>
      </w:pPr>
      <w:r w:rsidRPr="005B0A4C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B44A73" w:rsidRPr="005B0A4C" w:rsidSect="00FA77B7">
      <w:headerReference w:type="even" r:id="rId6"/>
      <w:pgSz w:w="11906" w:h="16838"/>
      <w:pgMar w:top="1134" w:right="74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99" w:rsidRDefault="00095E99">
      <w:pPr>
        <w:spacing w:after="0" w:line="240" w:lineRule="auto"/>
      </w:pPr>
      <w:r>
        <w:separator/>
      </w:r>
    </w:p>
  </w:endnote>
  <w:endnote w:type="continuationSeparator" w:id="0">
    <w:p w:rsidR="00095E99" w:rsidRDefault="000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99" w:rsidRDefault="00095E99">
      <w:pPr>
        <w:spacing w:after="0" w:line="240" w:lineRule="auto"/>
      </w:pPr>
      <w:r>
        <w:separator/>
      </w:r>
    </w:p>
  </w:footnote>
  <w:footnote w:type="continuationSeparator" w:id="0">
    <w:p w:rsidR="00095E99" w:rsidRDefault="0009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B0" w:rsidRDefault="00B81857" w:rsidP="00FA77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56B0" w:rsidRDefault="005B0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E"/>
    <w:rsid w:val="00032FFE"/>
    <w:rsid w:val="000503F5"/>
    <w:rsid w:val="00075DE0"/>
    <w:rsid w:val="00080178"/>
    <w:rsid w:val="00095E99"/>
    <w:rsid w:val="000A7682"/>
    <w:rsid w:val="000B04FE"/>
    <w:rsid w:val="000D7BDF"/>
    <w:rsid w:val="001659D3"/>
    <w:rsid w:val="00255139"/>
    <w:rsid w:val="00296051"/>
    <w:rsid w:val="003B5BC8"/>
    <w:rsid w:val="003B6AD8"/>
    <w:rsid w:val="00482C12"/>
    <w:rsid w:val="00541BB5"/>
    <w:rsid w:val="00561E62"/>
    <w:rsid w:val="00595579"/>
    <w:rsid w:val="005B0A4C"/>
    <w:rsid w:val="005C75FE"/>
    <w:rsid w:val="00615DA3"/>
    <w:rsid w:val="00660A91"/>
    <w:rsid w:val="006C47DE"/>
    <w:rsid w:val="00803273"/>
    <w:rsid w:val="00815565"/>
    <w:rsid w:val="008640BC"/>
    <w:rsid w:val="00884EFF"/>
    <w:rsid w:val="0089419B"/>
    <w:rsid w:val="00986EF7"/>
    <w:rsid w:val="009A44B1"/>
    <w:rsid w:val="009C6223"/>
    <w:rsid w:val="00A76F66"/>
    <w:rsid w:val="00AB7DA4"/>
    <w:rsid w:val="00B81857"/>
    <w:rsid w:val="00C50915"/>
    <w:rsid w:val="00C9112F"/>
    <w:rsid w:val="00D16A93"/>
    <w:rsid w:val="00D17250"/>
    <w:rsid w:val="00D174BB"/>
    <w:rsid w:val="00D17C9A"/>
    <w:rsid w:val="00D90C5E"/>
    <w:rsid w:val="00DA3FD9"/>
    <w:rsid w:val="00DE62BA"/>
    <w:rsid w:val="00E122E7"/>
    <w:rsid w:val="00E638F3"/>
    <w:rsid w:val="00EA4FA4"/>
    <w:rsid w:val="00EF2B16"/>
    <w:rsid w:val="00F52735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5876-60EC-43FC-9D45-234AAE79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F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8F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E638F3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E638F3"/>
  </w:style>
  <w:style w:type="paragraph" w:styleId="HTML">
    <w:name w:val="HTML Preformatted"/>
    <w:basedOn w:val="a"/>
    <w:link w:val="HTML0"/>
    <w:uiPriority w:val="99"/>
    <w:unhideWhenUsed/>
    <w:rsid w:val="0081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556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E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2019-02-07T15:18:00Z</cp:lastPrinted>
  <dcterms:created xsi:type="dcterms:W3CDTF">2019-07-22T08:35:00Z</dcterms:created>
  <dcterms:modified xsi:type="dcterms:W3CDTF">2019-07-30T07:29:00Z</dcterms:modified>
</cp:coreProperties>
</file>