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C4BEC" w:rsidRDefault="00CD40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Обґрунтування </w:t>
      </w:r>
    </w:p>
    <w:p w14:paraId="00000002" w14:textId="77777777" w:rsidR="000C4BEC" w:rsidRDefault="00CD40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000003" w14:textId="77777777" w:rsidR="000C4BEC" w:rsidRDefault="00CD40D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(відповідно до пункту 4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 xml:space="preserve">1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00000004" w14:textId="77777777" w:rsidR="000C4BEC" w:rsidRDefault="00CD40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Послуги Інтернет-провайдерів на 2023 рік, </w:t>
      </w:r>
    </w:p>
    <w:p w14:paraId="00000005" w14:textId="77777777" w:rsidR="000C4BEC" w:rsidRDefault="00CD40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код ДК 021-2015 72410000-7 «Послуги провайдерів»</w:t>
      </w:r>
    </w:p>
    <w:p w14:paraId="00000006" w14:textId="61F35998" w:rsidR="000C4BEC" w:rsidRPr="00F85608" w:rsidRDefault="00F85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hyperlink r:id="rId8" w:tgtFrame="_blank" w:history="1">
        <w:r w:rsidRPr="00F85608">
          <w:rPr>
            <w:rFonts w:ascii="Times New Roman" w:eastAsia="Times New Roman" w:hAnsi="Times New Roman"/>
            <w:b/>
            <w:color w:val="000000"/>
            <w:sz w:val="28"/>
            <w:szCs w:val="28"/>
          </w:rPr>
          <w:t>UA-P-2023-01-18-004236-a</w:t>
        </w:r>
      </w:hyperlink>
    </w:p>
    <w:tbl>
      <w:tblPr>
        <w:tblStyle w:val="af3"/>
        <w:tblW w:w="9810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390"/>
        <w:gridCol w:w="2205"/>
        <w:gridCol w:w="7215"/>
      </w:tblGrid>
      <w:tr w:rsidR="000C4BEC" w14:paraId="514B3023" w14:textId="7777777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8" w14:textId="77777777" w:rsidR="000C4BEC" w:rsidRDefault="00CD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9" w14:textId="77777777" w:rsidR="000C4BEC" w:rsidRDefault="00CD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A" w14:textId="77777777" w:rsidR="000C4BEC" w:rsidRDefault="00CD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Технічні та якісні характеристики предмета закупівлі визначені відповідно до потреб замовника та з урахуванням вимог законодавства. </w:t>
            </w:r>
          </w:p>
          <w:p w14:paraId="0000000B" w14:textId="43F6F8A0" w:rsidR="000C4BEC" w:rsidRDefault="00CD40DA" w:rsidP="00F8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Інформація про технічні, якісні та кількісні характеристики предмета закупівлі наведена в </w:t>
            </w:r>
            <w:r w:rsidRPr="00F856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Додатку </w:t>
            </w:r>
            <w:r w:rsidR="00F85608" w:rsidRPr="00F856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Pr="00F856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до тендерної документації на закупівлю.</w:t>
            </w:r>
          </w:p>
        </w:tc>
      </w:tr>
      <w:tr w:rsidR="000C4BEC" w:rsidRPr="00F85608" w14:paraId="4C8289FA" w14:textId="7777777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C" w14:textId="77777777" w:rsidR="000C4BEC" w:rsidRDefault="00CD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D" w14:textId="77777777" w:rsidR="000C4BEC" w:rsidRDefault="00CD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Обґрунтування розміру бюджетного призначення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E" w14:textId="5882F08A" w:rsidR="000C4BEC" w:rsidRPr="00F85608" w:rsidRDefault="00CD40DA" w:rsidP="00F8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856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Розмір бюджетного призначення визначено відповідно до бюджетної програми на 2023 рік за КПКВК </w:t>
            </w:r>
            <w:r w:rsidR="00F85608" w:rsidRPr="00F856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2705010 </w:t>
            </w:r>
            <w:r w:rsidRPr="00F856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"Керівництво та управління у сфері </w:t>
            </w:r>
            <w:r w:rsidR="00F85608" w:rsidRPr="00F856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екологічного </w:t>
            </w:r>
            <w:proofErr w:type="spellStart"/>
            <w:r w:rsidR="00F85608" w:rsidRPr="00F856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контолю</w:t>
            </w:r>
            <w:proofErr w:type="spellEnd"/>
            <w:r w:rsidRPr="00F856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".  КЕКВ «Оплата послуг (крім комунальних)»</w:t>
            </w:r>
          </w:p>
        </w:tc>
      </w:tr>
      <w:tr w:rsidR="000C4BEC" w14:paraId="46F41ECD" w14:textId="7777777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F" w14:textId="77777777" w:rsidR="000C4BEC" w:rsidRDefault="00CD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0" w14:textId="77777777" w:rsidR="000C4BEC" w:rsidRDefault="00CD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1" w14:textId="22690354" w:rsidR="000C4BEC" w:rsidRDefault="00CD40DA" w:rsidP="00F8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856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F85608" w:rsidRPr="00F856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44</w:t>
            </w:r>
            <w:r w:rsidRPr="00F856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000,00 грн з ПДВ</w:t>
            </w:r>
          </w:p>
        </w:tc>
      </w:tr>
      <w:tr w:rsidR="000C4BEC" w14:paraId="1E4E764A" w14:textId="7777777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2" w14:textId="77777777" w:rsidR="000C4BEC" w:rsidRDefault="00CD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3" w14:textId="77777777" w:rsidR="000C4BEC" w:rsidRDefault="00CD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Обґрунтування очікуваної вартості предмета закупівлі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4" w14:textId="77777777" w:rsidR="000C4BEC" w:rsidRDefault="00CD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Визначення очікуваної вартості предмета закупівлі здійснювалося із застосуванням одного із методів визначення очікуваної вартості предмета закупівлі, затвердженої методики Міністерством розвитку економіки, торгівлі та сільського господарства України від 18.02.2020 № 275, а саме проведений моніторинг цін, шляхом здійснення пошуку, збору та аналізу інформації про ціну послуг шляхом моніторингу вартості предмету закупівлі у відкритих джерелах, сайтах компаній,  комерційних пропозицій.</w:t>
            </w:r>
          </w:p>
        </w:tc>
      </w:tr>
      <w:tr w:rsidR="000C4BEC" w14:paraId="431CCA3A" w14:textId="7777777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5" w14:textId="77777777" w:rsidR="000C4BEC" w:rsidRDefault="00CD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6" w14:textId="77777777" w:rsidR="000C4BEC" w:rsidRDefault="00CD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Відповідальні особи за надання роз’яснень потенційним учасникам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7" w14:textId="39220528" w:rsidR="000C4BEC" w:rsidRDefault="00F8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73E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Остапчук </w:t>
            </w:r>
            <w:r w:rsidR="00F73EDB" w:rsidRPr="00F73E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="00CD40DA" w:rsidRPr="00F73E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F73E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="00CD40DA" w:rsidRPr="00F73E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F73EDB" w:rsidRPr="00F73E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Завідувач сектору</w:t>
            </w:r>
            <w:r w:rsidR="00F73EDB" w:rsidRPr="00F73E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73EDB" w:rsidRPr="00F73E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 з інформаційно-технічного забезпечення, цифрового розвитку, цифрових трансформацій і </w:t>
            </w:r>
            <w:proofErr w:type="spellStart"/>
            <w:r w:rsidR="00F73EDB" w:rsidRPr="00F73E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цифровізації</w:t>
            </w:r>
            <w:proofErr w:type="spellEnd"/>
            <w:r w:rsidR="00CD40DA" w:rsidRPr="00F73E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CD40DA" w:rsidRPr="00F73E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тел</w:t>
            </w:r>
            <w:proofErr w:type="spellEnd"/>
            <w:r w:rsidR="00CD40DA" w:rsidRPr="00F73E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/044/</w:t>
            </w:r>
            <w:r w:rsidR="00F73E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521</w:t>
            </w:r>
            <w:r w:rsidR="00CD40DA" w:rsidRPr="00F73E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="00F73E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="00CD40DA" w:rsidRPr="00F73E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="00F73E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40</w:t>
            </w:r>
            <w:bookmarkStart w:id="0" w:name="_GoBack"/>
            <w:bookmarkEnd w:id="0"/>
            <w:r w:rsidR="00CD40DA" w:rsidRPr="00F73E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електронна адреса:  </w:t>
            </w:r>
            <w:r w:rsidR="00F73E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admin</w:t>
            </w:r>
            <w:r w:rsidR="00CD40DA" w:rsidRPr="00F73E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@</w:t>
            </w:r>
            <w:proofErr w:type="spellStart"/>
            <w:r w:rsidR="00F73E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dei</w:t>
            </w:r>
            <w:proofErr w:type="spellEnd"/>
            <w:r w:rsidR="00CD40DA" w:rsidRPr="00F73E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.gov.ua</w:t>
            </w:r>
          </w:p>
          <w:p w14:paraId="00000018" w14:textId="77777777" w:rsidR="000C4BEC" w:rsidRDefault="000C4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00000019" w14:textId="77777777" w:rsidR="000C4BEC" w:rsidRDefault="000C4BE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sectPr w:rsidR="000C4BEC">
      <w:headerReference w:type="default" r:id="rId9"/>
      <w:headerReference w:type="first" r:id="rId10"/>
      <w:pgSz w:w="11906" w:h="16838"/>
      <w:pgMar w:top="567" w:right="567" w:bottom="283" w:left="1417" w:header="283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7BBBC" w14:textId="77777777" w:rsidR="00551F3C" w:rsidRDefault="00551F3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D390A16" w14:textId="77777777" w:rsidR="00551F3C" w:rsidRDefault="00551F3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D08FC" w14:textId="77777777" w:rsidR="00551F3C" w:rsidRDefault="00551F3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B1C115B" w14:textId="77777777" w:rsidR="00551F3C" w:rsidRDefault="00551F3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A" w14:textId="77777777" w:rsidR="000C4BEC" w:rsidRDefault="00CD40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jc w:val="center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B" w14:textId="77777777" w:rsidR="000C4BEC" w:rsidRDefault="000C4BE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34ECE"/>
    <w:multiLevelType w:val="multilevel"/>
    <w:tmpl w:val="0E98591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EC"/>
    <w:rsid w:val="000C4BEC"/>
    <w:rsid w:val="001D6DB5"/>
    <w:rsid w:val="002209B0"/>
    <w:rsid w:val="004438F7"/>
    <w:rsid w:val="004C23E4"/>
    <w:rsid w:val="00551F3C"/>
    <w:rsid w:val="0065602C"/>
    <w:rsid w:val="007F58DC"/>
    <w:rsid w:val="00A174AA"/>
    <w:rsid w:val="00CD40DA"/>
    <w:rsid w:val="00F73EDB"/>
    <w:rsid w:val="00F8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43A1"/>
  <w15:docId w15:val="{DD0E9B4F-BD62-4B69-8DFB-1585A6EB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zh-CN"/>
    </w:rPr>
  </w:style>
  <w:style w:type="paragraph" w:styleId="1">
    <w:name w:val="heading 1"/>
    <w:basedOn w:val="a"/>
    <w:next w:val="a0"/>
    <w:uiPriority w:val="9"/>
    <w:qFormat/>
    <w:pPr>
      <w:numPr>
        <w:numId w:val="1"/>
      </w:numPr>
      <w:spacing w:before="280" w:after="280" w:line="240" w:lineRule="auto"/>
      <w:ind w:left="-1" w:hanging="1"/>
    </w:pPr>
    <w:rPr>
      <w:rFonts w:ascii="Times New Roman" w:eastAsia="Times New Roman" w:hAnsi="Times New Roman"/>
      <w:b/>
      <w:bCs/>
      <w:kern w:val="2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Заголовок 1 Знак"/>
    <w:rPr>
      <w:b/>
      <w:bCs/>
      <w:w w:val="100"/>
      <w:kern w:val="2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qabuget">
    <w:name w:val="qa_buget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qacode">
    <w:name w:val="qa_code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-hidden">
    <w:name w:val="h-hidden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Без интервала Знак"/>
    <w:rPr>
      <w:rFonts w:ascii="Calibri" w:eastAsia="Times New Roman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 w:bidi="ar-SA"/>
    </w:rPr>
  </w:style>
  <w:style w:type="character" w:customStyle="1" w:styleId="a7">
    <w:name w:val="Верхний колонтитул Знак"/>
    <w:rPr>
      <w:rFonts w:ascii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character" w:customStyle="1" w:styleId="a8">
    <w:name w:val="Нижний колонтитул Знак"/>
    <w:rPr>
      <w:rFonts w:ascii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9">
    <w:name w:val="List"/>
    <w:basedOn w:val="a0"/>
    <w:rPr>
      <w:rFonts w:cs="Lohit Devanagari"/>
    </w:rPr>
  </w:style>
  <w:style w:type="paragraph" w:styleId="aa">
    <w:name w:val="caption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ohit Devanagari"/>
    </w:rPr>
  </w:style>
  <w:style w:type="paragraph" w:styleId="ab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zh-CN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Normal (Web)"/>
    <w:basedOn w:val="a"/>
    <w:qFormat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4">
    <w:name w:val="Hyperlink"/>
    <w:basedOn w:val="a1"/>
    <w:uiPriority w:val="99"/>
    <w:semiHidden/>
    <w:unhideWhenUsed/>
    <w:rsid w:val="00F85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plan/UA-P-2023-01-18-004236-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5krQCSr6yjfUNxXzeKCq+lIVbA==">AMUW2mXUs+XTSkZGtfGFv42OVMvEmIduXz4fznd2G73sRnQ2zqftHkzBZxldPa8HVexn7y9/BPf1LWJ3XB36yTyamt6wL3KPuPjWaBNwmYNLOHufQRVhaeI=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1221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М. Дяченко</dc:creator>
  <cp:lastModifiedBy>User</cp:lastModifiedBy>
  <cp:revision>6</cp:revision>
  <dcterms:created xsi:type="dcterms:W3CDTF">2023-02-13T15:41:00Z</dcterms:created>
  <dcterms:modified xsi:type="dcterms:W3CDTF">2023-02-14T08:25:00Z</dcterms:modified>
</cp:coreProperties>
</file>