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8" w:line="633" w:lineRule="auto"/>
        <w:ind w:left="3230" w:right="3238" w:firstLine="0"/>
        <w:jc w:val="center"/>
        <w:rPr>
          <w:b/>
          <w:sz w:val="24"/>
        </w:rPr>
      </w:pPr>
      <w:r>
        <w:rPr>
          <w:b/>
          <w:sz w:val="24"/>
        </w:rPr>
        <w:t>КАБІНЕТ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МІНІСТРІВ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 xml:space="preserve">УКРАЇНИ </w:t>
      </w:r>
      <w:r>
        <w:rPr>
          <w:b/>
          <w:spacing w:val="-2"/>
          <w:sz w:val="24"/>
        </w:rPr>
        <w:t>ПОСТАНОВА</w:t>
      </w:r>
    </w:p>
    <w:p>
      <w:pPr>
        <w:tabs>
          <w:tab w:val="left" w:pos="1399"/>
        </w:tabs>
        <w:spacing w:before="0" w:line="271" w:lineRule="exact"/>
        <w:ind w:left="0" w:right="3" w:firstLine="0"/>
        <w:jc w:val="center"/>
        <w:rPr>
          <w:b/>
          <w:sz w:val="24"/>
        </w:rPr>
      </w:pPr>
      <w:r>
        <w:rPr>
          <w:b/>
          <w:spacing w:val="-5"/>
          <w:sz w:val="24"/>
        </w:rPr>
        <w:t>від</w:t>
      </w:r>
      <w:r>
        <w:rPr>
          <w:b/>
          <w:sz w:val="24"/>
        </w:rPr>
        <w:tab/>
      </w:r>
      <w:r>
        <w:rPr>
          <w:b/>
          <w:spacing w:val="-10"/>
          <w:sz w:val="24"/>
        </w:rPr>
        <w:t>№</w:t>
      </w:r>
    </w:p>
    <w:p>
      <w:pPr>
        <w:spacing w:before="0"/>
        <w:ind w:left="3230" w:right="3235" w:firstLine="0"/>
        <w:jc w:val="center"/>
        <w:rPr>
          <w:b/>
          <w:sz w:val="24"/>
        </w:rPr>
      </w:pPr>
      <w:r>
        <w:rPr>
          <w:b/>
          <w:spacing w:val="-4"/>
          <w:sz w:val="24"/>
        </w:rPr>
        <w:t>Київ</w:t>
      </w:r>
    </w:p>
    <w:p>
      <w:pPr>
        <w:pStyle w:val="5"/>
        <w:ind w:left="0"/>
        <w:rPr>
          <w:b/>
          <w:sz w:val="26"/>
        </w:rPr>
      </w:pPr>
    </w:p>
    <w:p>
      <w:pPr>
        <w:pStyle w:val="5"/>
        <w:ind w:left="0"/>
        <w:rPr>
          <w:b/>
          <w:sz w:val="26"/>
        </w:rPr>
      </w:pPr>
    </w:p>
    <w:p>
      <w:pPr>
        <w:pStyle w:val="5"/>
        <w:ind w:left="0"/>
        <w:rPr>
          <w:b/>
          <w:sz w:val="26"/>
        </w:rPr>
      </w:pPr>
    </w:p>
    <w:p>
      <w:pPr>
        <w:pStyle w:val="5"/>
        <w:spacing w:before="3"/>
        <w:ind w:left="0"/>
        <w:rPr>
          <w:b/>
          <w:sz w:val="32"/>
        </w:rPr>
      </w:pPr>
    </w:p>
    <w:p>
      <w:pPr>
        <w:pStyle w:val="2"/>
        <w:spacing w:line="362" w:lineRule="auto"/>
        <w:ind w:left="701" w:right="708"/>
      </w:pPr>
      <w:r>
        <w:rPr>
          <w:color w:val="333333"/>
        </w:rPr>
        <w:t>Про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внесення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змін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до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критеріїв,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за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якими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оці</w:t>
      </w:r>
      <w:r>
        <w:rPr>
          <w:color w:val="333333"/>
          <w:lang w:val="uk-UA"/>
        </w:rPr>
        <w:t>н</w:t>
      </w:r>
      <w:r>
        <w:rPr>
          <w:color w:val="333333"/>
        </w:rPr>
        <w:t>юється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ступінь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ризику від провадження господарської діяльності та визначається</w:t>
      </w:r>
    </w:p>
    <w:p>
      <w:pPr>
        <w:spacing w:before="0" w:line="360" w:lineRule="auto"/>
        <w:ind w:left="674" w:right="685" w:hanging="2"/>
        <w:jc w:val="center"/>
        <w:rPr>
          <w:b/>
          <w:sz w:val="28"/>
        </w:rPr>
      </w:pPr>
      <w:r>
        <w:rPr>
          <w:b/>
          <w:color w:val="333333"/>
          <w:sz w:val="28"/>
        </w:rPr>
        <w:t>періодичність проведення планових заходів державного нагляду (контролю)</w:t>
      </w:r>
      <w:r>
        <w:rPr>
          <w:b/>
          <w:color w:val="333333"/>
          <w:spacing w:val="-9"/>
          <w:sz w:val="28"/>
        </w:rPr>
        <w:t xml:space="preserve"> </w:t>
      </w:r>
      <w:r>
        <w:rPr>
          <w:b/>
          <w:color w:val="333333"/>
          <w:sz w:val="28"/>
        </w:rPr>
        <w:t>у</w:t>
      </w:r>
      <w:r>
        <w:rPr>
          <w:b/>
          <w:color w:val="333333"/>
          <w:spacing w:val="-5"/>
          <w:sz w:val="28"/>
        </w:rPr>
        <w:t xml:space="preserve"> </w:t>
      </w:r>
      <w:r>
        <w:rPr>
          <w:b/>
          <w:color w:val="333333"/>
          <w:sz w:val="28"/>
        </w:rPr>
        <w:t>сфері</w:t>
      </w:r>
      <w:r>
        <w:rPr>
          <w:b/>
          <w:color w:val="333333"/>
          <w:spacing w:val="-7"/>
          <w:sz w:val="28"/>
        </w:rPr>
        <w:t xml:space="preserve"> </w:t>
      </w:r>
      <w:r>
        <w:rPr>
          <w:b/>
          <w:color w:val="333333"/>
          <w:sz w:val="28"/>
        </w:rPr>
        <w:t>охорони</w:t>
      </w:r>
      <w:r>
        <w:rPr>
          <w:b/>
          <w:color w:val="333333"/>
          <w:spacing w:val="-7"/>
          <w:sz w:val="28"/>
        </w:rPr>
        <w:t xml:space="preserve"> </w:t>
      </w:r>
      <w:r>
        <w:rPr>
          <w:b/>
          <w:color w:val="333333"/>
          <w:sz w:val="28"/>
        </w:rPr>
        <w:t>навколишнього</w:t>
      </w:r>
      <w:r>
        <w:rPr>
          <w:b/>
          <w:color w:val="333333"/>
          <w:spacing w:val="-6"/>
          <w:sz w:val="28"/>
        </w:rPr>
        <w:t xml:space="preserve"> </w:t>
      </w:r>
      <w:r>
        <w:rPr>
          <w:b/>
          <w:color w:val="333333"/>
          <w:sz w:val="28"/>
        </w:rPr>
        <w:t>природного</w:t>
      </w:r>
      <w:r>
        <w:rPr>
          <w:b/>
          <w:color w:val="333333"/>
          <w:spacing w:val="-5"/>
          <w:sz w:val="28"/>
        </w:rPr>
        <w:t xml:space="preserve"> </w:t>
      </w:r>
      <w:r>
        <w:rPr>
          <w:b/>
          <w:color w:val="333333"/>
          <w:sz w:val="28"/>
        </w:rPr>
        <w:t>середовища, раціонального використання, відтворення і охорони природних ресурсів Державною екологічною інспекцією</w:t>
      </w:r>
    </w:p>
    <w:p>
      <w:pPr>
        <w:pStyle w:val="5"/>
        <w:ind w:left="0"/>
        <w:rPr>
          <w:b/>
          <w:sz w:val="38"/>
        </w:rPr>
      </w:pPr>
    </w:p>
    <w:p>
      <w:pPr>
        <w:pStyle w:val="5"/>
        <w:ind w:left="568"/>
      </w:pPr>
      <w:r>
        <w:t>Кабінет</w:t>
      </w:r>
      <w:r>
        <w:rPr>
          <w:spacing w:val="-9"/>
        </w:rPr>
        <w:t xml:space="preserve"> </w:t>
      </w:r>
      <w:r>
        <w:t>Міністрів</w:t>
      </w:r>
      <w:r>
        <w:rPr>
          <w:spacing w:val="-8"/>
        </w:rPr>
        <w:t xml:space="preserve"> </w:t>
      </w:r>
      <w:r>
        <w:t>України</w:t>
      </w:r>
      <w:r>
        <w:rPr>
          <w:spacing w:val="-6"/>
        </w:rPr>
        <w:t xml:space="preserve"> </w:t>
      </w:r>
      <w:r>
        <w:rPr>
          <w:spacing w:val="24"/>
        </w:rPr>
        <w:t>постановляє:</w:t>
      </w:r>
    </w:p>
    <w:p>
      <w:pPr>
        <w:pStyle w:val="5"/>
        <w:spacing w:before="4"/>
        <w:ind w:left="0"/>
        <w:rPr>
          <w:sz w:val="27"/>
        </w:rPr>
      </w:pPr>
    </w:p>
    <w:p>
      <w:pPr>
        <w:pStyle w:val="5"/>
        <w:spacing w:line="360" w:lineRule="auto"/>
        <w:ind w:right="122" w:firstLine="451"/>
        <w:jc w:val="both"/>
      </w:pPr>
      <w:r>
        <w:t>Внести до</w:t>
      </w:r>
      <w:r>
        <w:rPr>
          <w:spacing w:val="-1"/>
        </w:rPr>
        <w:t xml:space="preserve"> </w:t>
      </w:r>
      <w:r>
        <w:fldChar w:fldCharType="begin"/>
      </w:r>
      <w:r>
        <w:instrText xml:space="preserve"> HYPERLINK "https://zakon.rada.gov.ua/laws/show/902-2018-%D0%BF#n9" \h </w:instrText>
      </w:r>
      <w:r>
        <w:fldChar w:fldCharType="separate"/>
      </w:r>
      <w:r>
        <w:t>критеріїв, за якими оцінюється ступінь ризику від провадження</w:t>
      </w:r>
      <w:r>
        <w:fldChar w:fldCharType="end"/>
      </w:r>
      <w:r>
        <w:t xml:space="preserve"> </w:t>
      </w:r>
      <w:r>
        <w:fldChar w:fldCharType="begin"/>
      </w:r>
      <w:r>
        <w:instrText xml:space="preserve"> HYPERLINK "https://zakon.rada.gov.ua/laws/show/902-2018-%D0%BF#n9" \h </w:instrText>
      </w:r>
      <w:r>
        <w:fldChar w:fldCharType="separate"/>
      </w:r>
      <w:r>
        <w:t>господарської діяльності та визначається періодичність проведення планових</w:t>
      </w:r>
      <w:r>
        <w:fldChar w:fldCharType="end"/>
      </w:r>
      <w:r>
        <w:t xml:space="preserve"> </w:t>
      </w:r>
      <w:r>
        <w:fldChar w:fldCharType="begin"/>
      </w:r>
      <w:r>
        <w:instrText xml:space="preserve"> HYPERLINK "https://zakon.rada.gov.ua/laws/show/902-2018-%D0%BF#n9" \h </w:instrText>
      </w:r>
      <w:r>
        <w:fldChar w:fldCharType="separate"/>
      </w:r>
      <w:r>
        <w:t>заходів державного нагляду (контролю) у сфері охорони навколишнього</w:t>
      </w:r>
      <w:r>
        <w:fldChar w:fldCharType="end"/>
      </w:r>
      <w:r>
        <w:t xml:space="preserve"> </w:t>
      </w:r>
      <w:r>
        <w:fldChar w:fldCharType="begin"/>
      </w:r>
      <w:r>
        <w:instrText xml:space="preserve"> HYPERLINK "https://zakon.rada.gov.ua/laws/show/902-2018-%D0%BF#n9" \h </w:instrText>
      </w:r>
      <w:r>
        <w:fldChar w:fldCharType="separate"/>
      </w:r>
      <w:r>
        <w:t>природного середовища, раціонального використання, відтворення і охорони</w:t>
      </w:r>
      <w:r>
        <w:fldChar w:fldCharType="end"/>
      </w:r>
      <w:r>
        <w:t xml:space="preserve"> </w:t>
      </w:r>
      <w:r>
        <w:fldChar w:fldCharType="begin"/>
      </w:r>
      <w:r>
        <w:instrText xml:space="preserve"> HYPERLINK "https://zakon.rada.gov.ua/laws/show/902-2018-%D0%BF#n9" \h </w:instrText>
      </w:r>
      <w:r>
        <w:fldChar w:fldCharType="separate"/>
      </w:r>
      <w:r>
        <w:t>природних ресурсів Державною екологічною інспекцією</w:t>
      </w:r>
      <w:r>
        <w:fldChar w:fldCharType="end"/>
      </w:r>
      <w:r>
        <w:t>, затверджених постановою Кабінету Міністрів України від 06 березня 2019 р. № 182 (Офіційний вісник України, 2019 р., № 22, стор.68, ст. 777), зміни, що додаються.</w:t>
      </w:r>
    </w:p>
    <w:p>
      <w:pPr>
        <w:pStyle w:val="5"/>
        <w:ind w:left="0"/>
        <w:rPr>
          <w:sz w:val="30"/>
        </w:rPr>
      </w:pPr>
    </w:p>
    <w:p>
      <w:pPr>
        <w:pStyle w:val="5"/>
        <w:ind w:left="0"/>
        <w:rPr>
          <w:sz w:val="30"/>
        </w:rPr>
      </w:pPr>
    </w:p>
    <w:p>
      <w:pPr>
        <w:pStyle w:val="5"/>
        <w:spacing w:before="6"/>
        <w:ind w:left="0"/>
        <w:rPr>
          <w:sz w:val="35"/>
        </w:rPr>
      </w:pPr>
    </w:p>
    <w:p>
      <w:pPr>
        <w:pStyle w:val="2"/>
        <w:tabs>
          <w:tab w:val="left" w:pos="7787"/>
        </w:tabs>
        <w:jc w:val="left"/>
      </w:pPr>
      <w:r>
        <w:t>Прем'єр-міністр</w:t>
      </w:r>
      <w:r>
        <w:rPr>
          <w:spacing w:val="-10"/>
        </w:rPr>
        <w:t xml:space="preserve"> </w:t>
      </w:r>
      <w:r>
        <w:rPr>
          <w:spacing w:val="-2"/>
        </w:rPr>
        <w:t>України</w:t>
      </w:r>
      <w:r>
        <w:tab/>
      </w:r>
      <w:r>
        <w:t xml:space="preserve">Д. </w:t>
      </w:r>
      <w:r>
        <w:rPr>
          <w:spacing w:val="-2"/>
        </w:rPr>
        <w:t>ШМИГАЛЬ</w:t>
      </w:r>
    </w:p>
    <w:p>
      <w:pPr>
        <w:spacing w:after="0"/>
        <w:jc w:val="left"/>
        <w:sectPr>
          <w:type w:val="continuous"/>
          <w:pgSz w:w="11910" w:h="16840"/>
          <w:pgMar w:top="1060" w:right="580" w:bottom="280" w:left="1160" w:header="720" w:footer="720" w:gutter="0"/>
          <w:cols w:space="720" w:num="1"/>
        </w:sectPr>
      </w:pPr>
    </w:p>
    <w:p>
      <w:pPr>
        <w:spacing w:before="66"/>
        <w:ind w:left="0" w:right="123" w:firstLine="0"/>
        <w:jc w:val="right"/>
        <w:rPr>
          <w:b/>
          <w:sz w:val="24"/>
        </w:rPr>
      </w:pPr>
      <w:r>
        <w:rPr>
          <w:b/>
          <w:spacing w:val="-2"/>
          <w:sz w:val="24"/>
        </w:rPr>
        <w:t>ЗАТВЕРДЖЕНО</w:t>
      </w:r>
    </w:p>
    <w:p>
      <w:pPr>
        <w:spacing w:before="183"/>
        <w:ind w:left="0" w:right="124" w:firstLine="0"/>
        <w:jc w:val="right"/>
        <w:rPr>
          <w:b/>
          <w:sz w:val="24"/>
        </w:rPr>
      </w:pPr>
      <w:r>
        <w:rPr>
          <w:b/>
          <w:sz w:val="24"/>
        </w:rPr>
        <w:t>постановою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Кабінету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Міністрів </w:t>
      </w:r>
      <w:r>
        <w:rPr>
          <w:b/>
          <w:spacing w:val="-2"/>
          <w:sz w:val="24"/>
        </w:rPr>
        <w:t>України</w:t>
      </w:r>
    </w:p>
    <w:p>
      <w:pPr>
        <w:tabs>
          <w:tab w:val="left" w:pos="1159"/>
        </w:tabs>
        <w:spacing w:before="180"/>
        <w:ind w:left="0" w:right="120" w:firstLine="0"/>
        <w:jc w:val="center"/>
        <w:rPr>
          <w:b/>
          <w:sz w:val="24"/>
        </w:rPr>
      </w:pPr>
      <w:r>
        <w:rPr>
          <w:rFonts w:hint="default"/>
          <w:b/>
          <w:spacing w:val="-5"/>
          <w:sz w:val="24"/>
          <w:lang w:val="uk-UA"/>
        </w:rPr>
        <w:t xml:space="preserve">           </w:t>
      </w:r>
      <w:r>
        <w:rPr>
          <w:rFonts w:hint="default"/>
          <w:b/>
          <w:spacing w:val="-10"/>
          <w:sz w:val="24"/>
          <w:lang w:val="uk-UA"/>
        </w:rPr>
        <w:t xml:space="preserve">                                          </w:t>
      </w:r>
      <w:r>
        <w:rPr>
          <w:rFonts w:hint="default"/>
          <w:b/>
          <w:spacing w:val="-5"/>
          <w:sz w:val="24"/>
          <w:lang w:val="uk-UA"/>
        </w:rPr>
        <w:t xml:space="preserve">                                                                              </w:t>
      </w:r>
      <w:r>
        <w:rPr>
          <w:b/>
          <w:spacing w:val="-5"/>
          <w:sz w:val="24"/>
        </w:rPr>
        <w:t>від</w:t>
      </w:r>
      <w:r>
        <w:rPr>
          <w:b/>
          <w:sz w:val="24"/>
        </w:rPr>
        <w:tab/>
      </w:r>
      <w:r>
        <w:rPr>
          <w:rFonts w:hint="default"/>
          <w:b/>
          <w:sz w:val="24"/>
          <w:lang w:val="uk-UA"/>
        </w:rPr>
        <w:t xml:space="preserve">             </w:t>
      </w:r>
      <w:r>
        <w:rPr>
          <w:b/>
          <w:spacing w:val="-10"/>
          <w:sz w:val="24"/>
        </w:rPr>
        <w:t>№</w:t>
      </w:r>
    </w:p>
    <w:p>
      <w:pPr>
        <w:tabs>
          <w:tab w:val="left" w:pos="1159"/>
        </w:tabs>
        <w:spacing w:before="180"/>
        <w:ind w:left="0" w:right="120" w:firstLine="0"/>
        <w:jc w:val="center"/>
        <w:rPr>
          <w:rFonts w:hint="default"/>
          <w:b/>
          <w:sz w:val="24"/>
          <w:lang w:val="uk-UA"/>
        </w:rPr>
      </w:pPr>
    </w:p>
    <w:p>
      <w:pPr>
        <w:pStyle w:val="5"/>
        <w:ind w:left="0"/>
        <w:rPr>
          <w:b/>
          <w:sz w:val="26"/>
        </w:rPr>
      </w:pPr>
    </w:p>
    <w:p>
      <w:pPr>
        <w:pStyle w:val="5"/>
        <w:ind w:left="0"/>
        <w:rPr>
          <w:b/>
          <w:sz w:val="26"/>
        </w:rPr>
      </w:pPr>
    </w:p>
    <w:p>
      <w:pPr>
        <w:pStyle w:val="5"/>
        <w:ind w:left="0"/>
        <w:rPr>
          <w:b/>
          <w:sz w:val="26"/>
        </w:rPr>
      </w:pPr>
    </w:p>
    <w:p>
      <w:pPr>
        <w:pStyle w:val="5"/>
        <w:spacing w:before="2"/>
        <w:ind w:left="0"/>
        <w:rPr>
          <w:b/>
          <w:sz w:val="21"/>
        </w:rPr>
      </w:pPr>
    </w:p>
    <w:p>
      <w:pPr>
        <w:pStyle w:val="2"/>
        <w:spacing w:before="1"/>
        <w:ind w:left="3230" w:right="3232"/>
      </w:pPr>
      <w:r>
        <w:rPr>
          <w:spacing w:val="-2"/>
        </w:rPr>
        <w:t>ЗМІНИ</w:t>
      </w:r>
    </w:p>
    <w:p>
      <w:pPr>
        <w:spacing w:before="162" w:line="360" w:lineRule="auto"/>
        <w:ind w:left="630" w:right="640" w:firstLine="3"/>
        <w:jc w:val="center"/>
        <w:rPr>
          <w:b/>
          <w:sz w:val="28"/>
        </w:rPr>
      </w:pPr>
      <w:r>
        <w:rPr>
          <w:b/>
          <w:sz w:val="28"/>
        </w:rPr>
        <w:t>що вносяться до критеріїв, за якими оцінюється ступінь ризику від провадження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господарської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діяльності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та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визначається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періодичність проведення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планових заходів державного нагляду (контролю)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 сфері охорони навколишнього природного середовища, раціонального використання,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відтворення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і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охорони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природних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ресурсів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Державною екологічною інспекцією</w:t>
      </w:r>
    </w:p>
    <w:p>
      <w:pPr>
        <w:pStyle w:val="5"/>
        <w:spacing w:before="6"/>
        <w:ind w:left="0"/>
        <w:rPr>
          <w:b/>
          <w:sz w:val="41"/>
        </w:rPr>
      </w:pPr>
    </w:p>
    <w:p>
      <w:pPr>
        <w:pStyle w:val="7"/>
        <w:numPr>
          <w:ilvl w:val="0"/>
          <w:numId w:val="1"/>
        </w:numPr>
        <w:tabs>
          <w:tab w:val="left" w:pos="534"/>
          <w:tab w:val="left" w:pos="825"/>
          <w:tab w:val="left" w:pos="826"/>
          <w:tab w:val="left" w:pos="1554"/>
          <w:tab w:val="left" w:pos="3038"/>
          <w:tab w:val="left" w:pos="3949"/>
          <w:tab w:val="left" w:pos="4710"/>
          <w:tab w:val="left" w:pos="6026"/>
          <w:tab w:val="left" w:pos="6920"/>
          <w:tab w:val="left" w:pos="8483"/>
        </w:tabs>
        <w:spacing w:before="0" w:after="0" w:line="360" w:lineRule="auto"/>
        <w:ind w:right="121" w:rightChars="0" w:firstLine="560" w:firstLineChars="200"/>
        <w:jc w:val="both"/>
        <w:rPr>
          <w:sz w:val="28"/>
        </w:rPr>
      </w:pPr>
      <w:r>
        <w:rPr>
          <w:sz w:val="28"/>
        </w:rPr>
        <w:t xml:space="preserve">У </w:t>
      </w:r>
      <w:r>
        <w:fldChar w:fldCharType="begin"/>
      </w:r>
      <w:r>
        <w:instrText xml:space="preserve"> HYPERLINK "https://zakon.rada.gov.ua/laws/show/902-2018-%D0%BF#n33" \h </w:instrText>
      </w:r>
      <w:r>
        <w:fldChar w:fldCharType="separate"/>
      </w:r>
      <w:r>
        <w:rPr>
          <w:sz w:val="28"/>
        </w:rPr>
        <w:t>додатку 1</w:t>
      </w:r>
      <w:r>
        <w:rPr>
          <w:sz w:val="28"/>
        </w:rPr>
        <w:fldChar w:fldCharType="end"/>
      </w:r>
      <w:r>
        <w:rPr>
          <w:sz w:val="28"/>
        </w:rPr>
        <w:t xml:space="preserve"> до критеріїв у позиції “Навколишнє природнє середовище</w:t>
      </w:r>
      <w:r>
        <w:rPr>
          <w:rFonts w:hint="default"/>
          <w:sz w:val="28"/>
          <w:lang w:val="uk-UA"/>
        </w:rPr>
        <w:t xml:space="preserve"> </w:t>
      </w:r>
      <w:r>
        <w:rPr>
          <w:sz w:val="28"/>
        </w:rPr>
        <w:t>(04)” графи</w:t>
      </w:r>
      <w:r>
        <w:rPr>
          <w:spacing w:val="80"/>
          <w:sz w:val="28"/>
        </w:rPr>
        <w:t xml:space="preserve"> </w:t>
      </w:r>
      <w:r>
        <w:rPr>
          <w:sz w:val="28"/>
        </w:rPr>
        <w:t>“Ризик</w:t>
      </w:r>
      <w:r>
        <w:rPr>
          <w:spacing w:val="80"/>
          <w:sz w:val="28"/>
        </w:rPr>
        <w:t xml:space="preserve"> </w:t>
      </w:r>
      <w:r>
        <w:rPr>
          <w:sz w:val="28"/>
        </w:rPr>
        <w:t>настання</w:t>
      </w:r>
      <w:r>
        <w:rPr>
          <w:spacing w:val="80"/>
          <w:sz w:val="28"/>
        </w:rPr>
        <w:t xml:space="preserve"> </w:t>
      </w:r>
      <w:r>
        <w:rPr>
          <w:sz w:val="28"/>
        </w:rPr>
        <w:t>негативних</w:t>
      </w:r>
      <w:r>
        <w:rPr>
          <w:spacing w:val="80"/>
          <w:sz w:val="28"/>
        </w:rPr>
        <w:t xml:space="preserve"> </w:t>
      </w:r>
      <w:r>
        <w:rPr>
          <w:sz w:val="28"/>
        </w:rPr>
        <w:t>наслідків</w:t>
      </w:r>
      <w:r>
        <w:rPr>
          <w:spacing w:val="80"/>
          <w:sz w:val="28"/>
        </w:rPr>
        <w:t xml:space="preserve"> </w:t>
      </w:r>
      <w:r>
        <w:rPr>
          <w:sz w:val="28"/>
        </w:rPr>
        <w:t>від</w:t>
      </w:r>
      <w:r>
        <w:rPr>
          <w:spacing w:val="80"/>
          <w:sz w:val="28"/>
        </w:rPr>
        <w:t xml:space="preserve"> </w:t>
      </w:r>
      <w:r>
        <w:rPr>
          <w:sz w:val="28"/>
        </w:rPr>
        <w:t>провадження</w:t>
      </w:r>
      <w:r>
        <w:rPr>
          <w:spacing w:val="80"/>
          <w:sz w:val="28"/>
        </w:rPr>
        <w:t xml:space="preserve"> </w:t>
      </w:r>
      <w:r>
        <w:rPr>
          <w:sz w:val="28"/>
        </w:rPr>
        <w:t>господарської діяльності” підграфи «подія, що містить ризик настання негативних наслідків» в</w:t>
      </w:r>
      <w:r>
        <w:rPr>
          <w:spacing w:val="40"/>
          <w:sz w:val="28"/>
        </w:rPr>
        <w:t xml:space="preserve"> </w:t>
      </w:r>
      <w:r>
        <w:rPr>
          <w:sz w:val="28"/>
        </w:rPr>
        <w:t>абзаці другому після слів “засмічення земель” доповнити словами “в тому числі</w:t>
      </w:r>
      <w:r>
        <w:rPr>
          <w:spacing w:val="80"/>
          <w:sz w:val="28"/>
        </w:rPr>
        <w:t xml:space="preserve"> </w:t>
      </w:r>
      <w:r>
        <w:rPr>
          <w:sz w:val="28"/>
        </w:rPr>
        <w:t>пестицидами та агрохімікатами,</w:t>
      </w:r>
      <w:r>
        <w:rPr>
          <w:spacing w:val="40"/>
          <w:sz w:val="28"/>
        </w:rPr>
        <w:t xml:space="preserve"> </w:t>
      </w:r>
      <w:r>
        <w:rPr>
          <w:sz w:val="28"/>
        </w:rPr>
        <w:t>відпрацьованими хімічними джерелами струму”;</w:t>
      </w:r>
    </w:p>
    <w:p>
      <w:pPr>
        <w:pStyle w:val="7"/>
        <w:numPr>
          <w:ilvl w:val="0"/>
          <w:numId w:val="0"/>
        </w:numPr>
        <w:tabs>
          <w:tab w:val="left" w:pos="534"/>
          <w:tab w:val="left" w:pos="825"/>
          <w:tab w:val="left" w:pos="826"/>
          <w:tab w:val="left" w:pos="1554"/>
          <w:tab w:val="left" w:pos="3038"/>
          <w:tab w:val="left" w:pos="3949"/>
          <w:tab w:val="left" w:pos="4710"/>
          <w:tab w:val="left" w:pos="6026"/>
          <w:tab w:val="left" w:pos="6920"/>
          <w:tab w:val="left" w:pos="8483"/>
        </w:tabs>
        <w:spacing w:before="0" w:after="0" w:line="360" w:lineRule="auto"/>
        <w:ind w:right="121" w:rightChars="0" w:firstLine="700" w:firstLineChars="250"/>
        <w:jc w:val="both"/>
        <w:rPr>
          <w:sz w:val="28"/>
          <w:szCs w:val="28"/>
        </w:rPr>
      </w:pPr>
      <w:r>
        <w:rPr>
          <w:sz w:val="28"/>
          <w:lang w:val="uk-UA"/>
        </w:rPr>
        <w:t>в</w:t>
      </w:r>
      <w:r>
        <w:rPr>
          <w:sz w:val="28"/>
        </w:rPr>
        <w:tab/>
      </w:r>
      <w:r>
        <w:rPr>
          <w:spacing w:val="-2"/>
          <w:sz w:val="28"/>
        </w:rPr>
        <w:t>абзаці</w:t>
      </w:r>
      <w:r>
        <w:rPr>
          <w:sz w:val="28"/>
        </w:rPr>
        <w:tab/>
      </w:r>
      <w:r>
        <w:rPr>
          <w:spacing w:val="-2"/>
          <w:sz w:val="28"/>
        </w:rPr>
        <w:t>дев’ятому</w:t>
      </w:r>
      <w:r>
        <w:rPr>
          <w:sz w:val="28"/>
        </w:rPr>
        <w:tab/>
      </w:r>
      <w:r>
        <w:rPr>
          <w:spacing w:val="-2"/>
          <w:sz w:val="28"/>
        </w:rPr>
        <w:t>після</w:t>
      </w:r>
      <w:r>
        <w:rPr>
          <w:sz w:val="28"/>
        </w:rPr>
        <w:tab/>
      </w:r>
      <w:r>
        <w:rPr>
          <w:spacing w:val="-4"/>
          <w:sz w:val="28"/>
        </w:rPr>
        <w:t>слів</w:t>
      </w:r>
      <w:r>
        <w:rPr>
          <w:sz w:val="28"/>
        </w:rPr>
        <w:tab/>
      </w:r>
      <w:r>
        <w:rPr>
          <w:spacing w:val="-2"/>
          <w:sz w:val="28"/>
        </w:rPr>
        <w:t>“стічних</w:t>
      </w:r>
      <w:r>
        <w:rPr>
          <w:sz w:val="28"/>
        </w:rPr>
        <w:tab/>
      </w:r>
      <w:r>
        <w:rPr>
          <w:spacing w:val="-2"/>
          <w:sz w:val="28"/>
        </w:rPr>
        <w:t>вод,”</w:t>
      </w:r>
      <w:r>
        <w:rPr>
          <w:sz w:val="28"/>
        </w:rPr>
        <w:tab/>
      </w:r>
      <w:r>
        <w:rPr>
          <w:spacing w:val="-2"/>
          <w:sz w:val="28"/>
        </w:rPr>
        <w:t>доповнити</w:t>
      </w:r>
      <w:r>
        <w:rPr>
          <w:sz w:val="28"/>
        </w:rPr>
        <w:tab/>
      </w:r>
      <w:r>
        <w:rPr>
          <w:spacing w:val="-2"/>
          <w:sz w:val="28"/>
        </w:rPr>
        <w:t>словами</w:t>
      </w:r>
      <w:r>
        <w:rPr>
          <w:rFonts w:hint="default"/>
          <w:spacing w:val="-2"/>
          <w:sz w:val="28"/>
          <w:lang w:val="uk-UA"/>
        </w:rPr>
        <w:t xml:space="preserve"> </w:t>
      </w:r>
      <w:r>
        <w:rPr>
          <w:sz w:val="28"/>
          <w:szCs w:val="28"/>
        </w:rPr>
        <w:t>“відпрацьованих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хімічних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джерел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струму,</w:t>
      </w:r>
      <w:r>
        <w:rPr>
          <w:spacing w:val="-7"/>
          <w:sz w:val="28"/>
          <w:szCs w:val="28"/>
        </w:rPr>
        <w:t xml:space="preserve"> </w:t>
      </w:r>
      <w:r>
        <w:rPr>
          <w:spacing w:val="-7"/>
          <w:sz w:val="28"/>
          <w:szCs w:val="28"/>
          <w:highlight w:val="none"/>
          <w:u w:val="single"/>
          <w:lang w:val="uk-UA"/>
        </w:rPr>
        <w:t>непридатних</w:t>
      </w:r>
      <w:r>
        <w:rPr>
          <w:rFonts w:hint="default"/>
          <w:spacing w:val="-7"/>
          <w:sz w:val="28"/>
          <w:szCs w:val="28"/>
          <w:highlight w:val="none"/>
          <w:u w:val="single"/>
          <w:lang w:val="uk-UA"/>
        </w:rPr>
        <w:t xml:space="preserve"> або заборонених до використання</w:t>
      </w:r>
      <w:r>
        <w:rPr>
          <w:rFonts w:hint="default"/>
          <w:spacing w:val="-7"/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пестицидів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та</w:t>
      </w:r>
      <w:r>
        <w:rPr>
          <w:spacing w:val="-7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агрохімікатів”;</w:t>
      </w:r>
    </w:p>
    <w:p>
      <w:pPr>
        <w:pStyle w:val="5"/>
        <w:spacing w:before="160" w:line="360" w:lineRule="auto"/>
        <w:ind w:right="120" w:firstLine="566"/>
        <w:jc w:val="both"/>
      </w:pPr>
      <w:r>
        <w:t>в</w:t>
      </w:r>
      <w:r>
        <w:rPr>
          <w:spacing w:val="-18"/>
        </w:rPr>
        <w:t xml:space="preserve"> </w:t>
      </w:r>
      <w:r>
        <w:t>абзаці</w:t>
      </w:r>
      <w:r>
        <w:rPr>
          <w:spacing w:val="-17"/>
        </w:rPr>
        <w:t xml:space="preserve"> </w:t>
      </w:r>
      <w:r>
        <w:t>десятому</w:t>
      </w:r>
      <w:r>
        <w:rPr>
          <w:spacing w:val="-18"/>
        </w:rPr>
        <w:t xml:space="preserve"> </w:t>
      </w:r>
      <w:r>
        <w:t>після</w:t>
      </w:r>
      <w:r>
        <w:rPr>
          <w:spacing w:val="-17"/>
        </w:rPr>
        <w:t xml:space="preserve"> </w:t>
      </w:r>
      <w:r>
        <w:t>слова</w:t>
      </w:r>
      <w:r>
        <w:rPr>
          <w:spacing w:val="-18"/>
        </w:rPr>
        <w:t xml:space="preserve"> </w:t>
      </w:r>
      <w:r>
        <w:t>“компоненти,”</w:t>
      </w:r>
      <w:r>
        <w:rPr>
          <w:spacing w:val="-16"/>
        </w:rPr>
        <w:t xml:space="preserve"> </w:t>
      </w:r>
      <w:r>
        <w:t>доповнити</w:t>
      </w:r>
      <w:r>
        <w:rPr>
          <w:spacing w:val="-14"/>
        </w:rPr>
        <w:t xml:space="preserve"> </w:t>
      </w:r>
      <w:r>
        <w:t>словами</w:t>
      </w:r>
      <w:r>
        <w:rPr>
          <w:spacing w:val="-12"/>
        </w:rPr>
        <w:t xml:space="preserve"> </w:t>
      </w:r>
      <w:r>
        <w:t>“</w:t>
      </w:r>
      <w:r>
        <w:rPr>
          <w:spacing w:val="-18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тому</w:t>
      </w:r>
      <w:r>
        <w:rPr>
          <w:spacing w:val="-16"/>
        </w:rPr>
        <w:t xml:space="preserve"> </w:t>
      </w:r>
      <w:r>
        <w:t>числі відпрацьованих хімічних джерел струму”;</w:t>
      </w:r>
    </w:p>
    <w:p>
      <w:pPr>
        <w:pStyle w:val="5"/>
        <w:spacing w:line="360" w:lineRule="auto"/>
        <w:ind w:right="122" w:firstLine="566"/>
        <w:jc w:val="both"/>
      </w:pPr>
      <w:r>
        <w:t>абзац</w:t>
      </w:r>
      <w:r>
        <w:rPr>
          <w:spacing w:val="-7"/>
        </w:rPr>
        <w:t xml:space="preserve"> </w:t>
      </w:r>
      <w:r>
        <w:t>одинадцятий</w:t>
      </w:r>
      <w:r>
        <w:rPr>
          <w:spacing w:val="-6"/>
        </w:rPr>
        <w:t xml:space="preserve"> </w:t>
      </w:r>
      <w:r>
        <w:t>викласти</w:t>
      </w:r>
      <w:r>
        <w:rPr>
          <w:spacing w:val="-7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такій</w:t>
      </w:r>
      <w:r>
        <w:rPr>
          <w:spacing w:val="-9"/>
        </w:rPr>
        <w:t xml:space="preserve"> </w:t>
      </w:r>
      <w:r>
        <w:t>редакції:</w:t>
      </w:r>
      <w:r>
        <w:rPr>
          <w:spacing w:val="-5"/>
        </w:rPr>
        <w:t xml:space="preserve"> </w:t>
      </w:r>
      <w:r>
        <w:t>“забруднення</w:t>
      </w:r>
      <w:r>
        <w:rPr>
          <w:spacing w:val="-9"/>
        </w:rPr>
        <w:t xml:space="preserve"> </w:t>
      </w:r>
      <w:r>
        <w:t>земель</w:t>
      </w:r>
      <w:r>
        <w:rPr>
          <w:spacing w:val="-8"/>
        </w:rPr>
        <w:t xml:space="preserve"> </w:t>
      </w:r>
      <w:r>
        <w:t>хімічними, в тому числі пестицидами та агрохімікатами, відпрацьованими хімічними джерелами</w:t>
      </w:r>
      <w:r>
        <w:rPr>
          <w:spacing w:val="-2"/>
        </w:rPr>
        <w:t xml:space="preserve"> </w:t>
      </w:r>
      <w:r>
        <w:t>струму,</w:t>
      </w:r>
      <w:r>
        <w:rPr>
          <w:spacing w:val="-3"/>
        </w:rPr>
        <w:t xml:space="preserve"> </w:t>
      </w:r>
      <w:r>
        <w:t>і радіоактивними</w:t>
      </w:r>
      <w:r>
        <w:rPr>
          <w:spacing w:val="-2"/>
        </w:rPr>
        <w:t xml:space="preserve"> </w:t>
      </w:r>
      <w:r>
        <w:t>речовинами,</w:t>
      </w:r>
      <w:r>
        <w:rPr>
          <w:spacing w:val="-3"/>
        </w:rPr>
        <w:t xml:space="preserve"> </w:t>
      </w:r>
      <w:r>
        <w:t>відходами,</w:t>
      </w:r>
      <w:r>
        <w:rPr>
          <w:spacing w:val="-3"/>
        </w:rPr>
        <w:t xml:space="preserve"> </w:t>
      </w:r>
      <w:r>
        <w:t>стічними</w:t>
      </w:r>
      <w:r>
        <w:rPr>
          <w:spacing w:val="-2"/>
        </w:rPr>
        <w:t xml:space="preserve"> </w:t>
      </w:r>
      <w:r>
        <w:t>водами</w:t>
      </w:r>
      <w:r>
        <w:rPr>
          <w:spacing w:val="-4"/>
        </w:rPr>
        <w:t xml:space="preserve"> </w:t>
      </w:r>
      <w:r>
        <w:t>під час користування надрами”;</w:t>
      </w:r>
    </w:p>
    <w:p>
      <w:pPr>
        <w:pStyle w:val="5"/>
        <w:spacing w:line="360" w:lineRule="auto"/>
        <w:ind w:right="128" w:firstLine="566"/>
        <w:jc w:val="both"/>
      </w:pPr>
      <w:r>
        <w:t xml:space="preserve">в абзаці двадцять четвертому після </w:t>
      </w:r>
      <w:r>
        <w:rPr>
          <w:highlight w:val="none"/>
          <w:u w:val="single"/>
        </w:rPr>
        <w:t>сл</w:t>
      </w:r>
      <w:r>
        <w:rPr>
          <w:highlight w:val="none"/>
          <w:u w:val="single"/>
          <w:lang w:val="uk-UA"/>
        </w:rPr>
        <w:t>ів</w:t>
      </w:r>
      <w:r>
        <w:rPr>
          <w:highlight w:val="none"/>
          <w:u w:val="single"/>
        </w:rPr>
        <w:t xml:space="preserve"> “</w:t>
      </w:r>
      <w:r>
        <w:rPr>
          <w:highlight w:val="none"/>
          <w:u w:val="single"/>
          <w:lang w:val="uk-UA"/>
        </w:rPr>
        <w:t>накопичення</w:t>
      </w:r>
      <w:r>
        <w:rPr>
          <w:rFonts w:hint="default"/>
          <w:highlight w:val="none"/>
          <w:u w:val="single"/>
          <w:lang w:val="uk-UA"/>
        </w:rPr>
        <w:t xml:space="preserve"> </w:t>
      </w:r>
      <w:r>
        <w:t xml:space="preserve">відходів,” доповнити словами “в тому числі </w:t>
      </w:r>
      <w:r>
        <w:rPr>
          <w:spacing w:val="-7"/>
          <w:highlight w:val="none"/>
          <w:u w:val="single"/>
          <w:lang w:val="uk-UA"/>
        </w:rPr>
        <w:t>непридатних</w:t>
      </w:r>
      <w:r>
        <w:rPr>
          <w:rFonts w:hint="default"/>
          <w:spacing w:val="-7"/>
          <w:highlight w:val="none"/>
          <w:u w:val="single"/>
          <w:lang w:val="uk-UA"/>
        </w:rPr>
        <w:t xml:space="preserve"> або заборонених до використання</w:t>
      </w:r>
      <w:r>
        <w:rPr>
          <w:rFonts w:hint="default"/>
          <w:spacing w:val="-7"/>
          <w:lang w:val="uk-UA"/>
        </w:rPr>
        <w:t xml:space="preserve"> </w:t>
      </w:r>
      <w:r>
        <w:t>пестицидів та агрохімікатів, відпрацьованих хімічних джерел струму”</w:t>
      </w:r>
    </w:p>
    <w:p>
      <w:pPr>
        <w:pStyle w:val="5"/>
        <w:spacing w:before="1" w:line="360" w:lineRule="auto"/>
        <w:ind w:right="126" w:firstLine="566"/>
        <w:jc w:val="both"/>
      </w:pPr>
      <w:r>
        <w:t>в абзаці двадцять п’ятому після слів “передачі відходів,” доповнити словами “зокрема відпрацьованих хімічних джерел струму”;</w:t>
      </w:r>
    </w:p>
    <w:p>
      <w:pPr>
        <w:pStyle w:val="5"/>
        <w:spacing w:before="64" w:line="360" w:lineRule="auto"/>
        <w:ind w:right="121" w:firstLine="566"/>
        <w:jc w:val="both"/>
      </w:pPr>
      <w:r>
        <w:t>Після абзацу двадцять п’ятого доповнити новим абзацом такого змісту “порушення</w:t>
      </w:r>
      <w:r>
        <w:rPr>
          <w:spacing w:val="-18"/>
        </w:rPr>
        <w:t xml:space="preserve"> </w:t>
      </w:r>
      <w:r>
        <w:t>екологічної</w:t>
      </w:r>
      <w:r>
        <w:rPr>
          <w:spacing w:val="-17"/>
        </w:rPr>
        <w:t xml:space="preserve"> </w:t>
      </w:r>
      <w:r>
        <w:t>безпеки</w:t>
      </w:r>
      <w:r>
        <w:rPr>
          <w:spacing w:val="-18"/>
        </w:rPr>
        <w:t xml:space="preserve"> </w:t>
      </w:r>
      <w:r>
        <w:t>виробництва</w:t>
      </w:r>
      <w:r>
        <w:rPr>
          <w:spacing w:val="-17"/>
        </w:rPr>
        <w:t xml:space="preserve"> </w:t>
      </w:r>
      <w:r>
        <w:t>хімічних</w:t>
      </w:r>
      <w:r>
        <w:rPr>
          <w:spacing w:val="-18"/>
        </w:rPr>
        <w:t xml:space="preserve"> </w:t>
      </w:r>
      <w:r>
        <w:t>джерел</w:t>
      </w:r>
      <w:r>
        <w:rPr>
          <w:spacing w:val="-17"/>
        </w:rPr>
        <w:t xml:space="preserve"> </w:t>
      </w:r>
      <w:r>
        <w:t>струму</w:t>
      </w:r>
      <w:r>
        <w:rPr>
          <w:spacing w:val="-18"/>
        </w:rPr>
        <w:t xml:space="preserve"> </w:t>
      </w:r>
      <w:r>
        <w:t>та</w:t>
      </w:r>
      <w:r>
        <w:rPr>
          <w:spacing w:val="-17"/>
        </w:rPr>
        <w:t xml:space="preserve"> </w:t>
      </w:r>
      <w:r>
        <w:t>утилізації відпрацьованих хімічних джерел струму, ведення обліку обсягів накопичення відпрацьованих хімічних джерел струму</w:t>
      </w:r>
      <w:r>
        <w:rPr>
          <w:rFonts w:hint="default"/>
          <w:lang w:val="uk-UA"/>
        </w:rPr>
        <w:t xml:space="preserve"> </w:t>
      </w:r>
      <w:r>
        <w:rPr>
          <w:rFonts w:hint="default"/>
          <w:highlight w:val="none"/>
          <w:u w:val="single"/>
          <w:lang w:val="uk-UA"/>
        </w:rPr>
        <w:t>та передачі їх на утилізацію</w:t>
      </w:r>
      <w:r>
        <w:t>”;</w:t>
      </w:r>
    </w:p>
    <w:p>
      <w:pPr>
        <w:pStyle w:val="5"/>
        <w:spacing w:line="360" w:lineRule="auto"/>
        <w:ind w:right="119" w:firstLine="566"/>
        <w:jc w:val="both"/>
      </w:pPr>
      <w:r>
        <w:t>Абзаци двадцять шостий – тридцятий вважати абзацами двадцять сьомим - тридцять четвертим.</w:t>
      </w:r>
    </w:p>
    <w:p>
      <w:pPr>
        <w:pStyle w:val="5"/>
        <w:spacing w:before="2" w:line="360" w:lineRule="auto"/>
        <w:ind w:right="125" w:firstLine="566"/>
        <w:jc w:val="both"/>
      </w:pPr>
      <w:r>
        <w:t>Після абзацу тридцять першого доповнити новим абзацом такого змісту: “порушення правил створення, дослідження</w:t>
      </w:r>
      <w:r>
        <w:rPr>
          <w:rFonts w:hint="default"/>
          <w:lang w:val="uk-UA"/>
        </w:rPr>
        <w:t xml:space="preserve"> </w:t>
      </w:r>
      <w:r>
        <w:rPr>
          <w:rFonts w:hint="default"/>
          <w:highlight w:val="none"/>
          <w:u w:val="none"/>
          <w:lang w:val="uk-UA"/>
        </w:rPr>
        <w:t>та практичного використання</w:t>
      </w:r>
      <w:r>
        <w:rPr>
          <w:rFonts w:hint="default"/>
          <w:highlight w:val="none"/>
          <w:u w:val="single"/>
          <w:lang w:val="uk-UA"/>
        </w:rPr>
        <w:t xml:space="preserve"> (зокрема </w:t>
      </w:r>
      <w:r>
        <w:rPr>
          <w:highlight w:val="none"/>
          <w:u w:val="single"/>
        </w:rPr>
        <w:t>вивільнення, ввезення на територію України,</w:t>
      </w:r>
      <w:r>
        <w:rPr>
          <w:spacing w:val="-1"/>
          <w:highlight w:val="none"/>
          <w:u w:val="single"/>
        </w:rPr>
        <w:t xml:space="preserve"> </w:t>
      </w:r>
      <w:r>
        <w:rPr>
          <w:highlight w:val="none"/>
          <w:u w:val="single"/>
        </w:rPr>
        <w:t>транзит,</w:t>
      </w:r>
      <w:r>
        <w:rPr>
          <w:spacing w:val="-1"/>
          <w:highlight w:val="none"/>
          <w:u w:val="single"/>
        </w:rPr>
        <w:t xml:space="preserve"> </w:t>
      </w:r>
      <w:r>
        <w:rPr>
          <w:highlight w:val="none"/>
          <w:u w:val="single"/>
        </w:rPr>
        <w:t>транспортування,</w:t>
      </w:r>
      <w:r>
        <w:rPr>
          <w:spacing w:val="-1"/>
          <w:highlight w:val="none"/>
          <w:u w:val="single"/>
        </w:rPr>
        <w:t xml:space="preserve"> </w:t>
      </w:r>
      <w:r>
        <w:rPr>
          <w:highlight w:val="none"/>
          <w:u w:val="single"/>
        </w:rPr>
        <w:t>знешкодження</w:t>
      </w:r>
      <w:r>
        <w:rPr>
          <w:spacing w:val="40"/>
          <w:highlight w:val="none"/>
          <w:u w:val="single"/>
        </w:rPr>
        <w:t xml:space="preserve"> </w:t>
      </w:r>
      <w:r>
        <w:rPr>
          <w:highlight w:val="none"/>
          <w:u w:val="single"/>
        </w:rPr>
        <w:t>утилізації та</w:t>
      </w:r>
      <w:r>
        <w:rPr>
          <w:spacing w:val="-1"/>
          <w:highlight w:val="none"/>
          <w:u w:val="single"/>
        </w:rPr>
        <w:t xml:space="preserve"> </w:t>
      </w:r>
      <w:r>
        <w:rPr>
          <w:highlight w:val="none"/>
          <w:u w:val="single"/>
        </w:rPr>
        <w:t>знищення</w:t>
      </w:r>
      <w:r>
        <w:rPr>
          <w:rFonts w:hint="default"/>
          <w:highlight w:val="none"/>
          <w:u w:val="single"/>
          <w:lang w:val="uk-UA"/>
        </w:rPr>
        <w:t xml:space="preserve"> тощо)</w:t>
      </w:r>
      <w:r>
        <w:rPr>
          <w:spacing w:val="-2"/>
          <w:highlight w:val="none"/>
          <w:u w:val="single"/>
        </w:rPr>
        <w:t xml:space="preserve"> </w:t>
      </w:r>
      <w:r>
        <w:t>ГМО</w:t>
      </w:r>
      <w:r>
        <w:rPr>
          <w:spacing w:val="-2"/>
        </w:rPr>
        <w:t xml:space="preserve"> </w:t>
      </w:r>
      <w:r>
        <w:t>у відкритій системі”.</w:t>
      </w:r>
    </w:p>
    <w:p>
      <w:pPr>
        <w:pStyle w:val="5"/>
        <w:spacing w:line="362" w:lineRule="auto"/>
        <w:ind w:right="120" w:firstLine="700" w:firstLineChars="250"/>
        <w:jc w:val="both"/>
      </w:pPr>
      <w:r>
        <w:t>У зв’язку з цим абзаци тридцять другий - тридцять четвертий вважати абзацами тридцять третім – тридцять п’ятим.</w:t>
      </w:r>
    </w:p>
    <w:p>
      <w:pPr>
        <w:pStyle w:val="7"/>
        <w:numPr>
          <w:ilvl w:val="0"/>
          <w:numId w:val="2"/>
        </w:numPr>
        <w:tabs>
          <w:tab w:val="left" w:pos="1010"/>
        </w:tabs>
        <w:spacing w:before="0" w:after="0" w:line="360" w:lineRule="auto"/>
        <w:ind w:left="220" w:leftChars="0" w:right="120" w:firstLine="566" w:firstLineChars="0"/>
        <w:jc w:val="both"/>
        <w:rPr>
          <w:sz w:val="28"/>
        </w:rPr>
      </w:pPr>
      <w:r>
        <w:rPr>
          <w:sz w:val="28"/>
        </w:rPr>
        <w:t>У додатку 1 до критеріїв у підграфі “негативний наслідок графи “Ризик настання негативних наслідків від провадження господарської діяльності” внести наступні зміни:</w:t>
      </w:r>
    </w:p>
    <w:p>
      <w:pPr>
        <w:pStyle w:val="5"/>
        <w:spacing w:line="360" w:lineRule="auto"/>
        <w:ind w:right="125" w:firstLine="566"/>
        <w:jc w:val="both"/>
        <w:rPr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lang w:val="uk-UA"/>
        </w:rPr>
        <w:t>а</w:t>
      </w:r>
      <w:r>
        <w:t>бзац тринадцятий</w:t>
      </w:r>
      <w:r>
        <w:rPr>
          <w:spacing w:val="40"/>
        </w:rPr>
        <w:t xml:space="preserve"> </w:t>
      </w:r>
      <w:r>
        <w:t>викласти у такій редакції “накопичення хімічних, в тому числі пестицидів та агрохімікатів, відпрацьованих хімічних джерел струму, і радіоактивних речовин у водоймах і ґрунтах отруєння об’єктів рослинного і тваринного світ</w:t>
      </w:r>
      <w:r>
        <w:rPr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у”;</w:t>
      </w:r>
    </w:p>
    <w:p>
      <w:pPr>
        <w:pStyle w:val="5"/>
        <w:spacing w:line="360" w:lineRule="auto"/>
        <w:ind w:firstLine="560" w:firstLineChars="200"/>
        <w:jc w:val="both"/>
        <w:rPr>
          <w:rFonts w:hint="default"/>
          <w:lang w:val="uk-UA"/>
        </w:rPr>
      </w:pPr>
      <w:r>
        <w:rPr>
          <w:lang w:val="uk-UA"/>
        </w:rPr>
        <w:t>а</w:t>
      </w:r>
      <w:r>
        <w:t>бзац</w:t>
      </w:r>
      <w:r>
        <w:rPr>
          <w:spacing w:val="-3"/>
        </w:rPr>
        <w:t xml:space="preserve"> </w:t>
      </w:r>
      <w:r>
        <w:t>сорок</w:t>
      </w:r>
      <w:r>
        <w:rPr>
          <w:spacing w:val="-3"/>
        </w:rPr>
        <w:t xml:space="preserve"> </w:t>
      </w:r>
      <w:r>
        <w:t>два</w:t>
      </w:r>
      <w:r>
        <w:rPr>
          <w:spacing w:val="-3"/>
        </w:rPr>
        <w:t xml:space="preserve"> </w:t>
      </w:r>
      <w:r>
        <w:t>після</w:t>
      </w:r>
      <w:r>
        <w:rPr>
          <w:spacing w:val="-1"/>
        </w:rPr>
        <w:t xml:space="preserve"> </w:t>
      </w:r>
      <w:r>
        <w:t>слів</w:t>
      </w:r>
      <w:r>
        <w:rPr>
          <w:spacing w:val="-2"/>
        </w:rPr>
        <w:t xml:space="preserve"> </w:t>
      </w:r>
      <w:r>
        <w:rPr>
          <w:rFonts w:hint="default"/>
          <w:spacing w:val="-2"/>
          <w:lang w:val="uk-UA"/>
        </w:rPr>
        <w:t>“</w:t>
      </w:r>
      <w:r>
        <w:t>водних</w:t>
      </w:r>
      <w:r>
        <w:rPr>
          <w:spacing w:val="-2"/>
        </w:rPr>
        <w:t xml:space="preserve"> </w:t>
      </w:r>
      <w:r>
        <w:t>ресурсів</w:t>
      </w:r>
      <w:r>
        <w:rPr>
          <w:rFonts w:hint="default"/>
          <w:lang w:val="uk-UA"/>
        </w:rPr>
        <w:t>”</w:t>
      </w:r>
      <w:r>
        <w:rPr>
          <w:spacing w:val="-3"/>
        </w:rPr>
        <w:t xml:space="preserve"> </w:t>
      </w:r>
      <w:r>
        <w:t>доповнити</w:t>
      </w:r>
      <w:r>
        <w:rPr>
          <w:spacing w:val="-3"/>
        </w:rPr>
        <w:t xml:space="preserve"> </w:t>
      </w:r>
      <w:r>
        <w:t>словами</w:t>
      </w:r>
      <w:r>
        <w:rPr>
          <w:spacing w:val="8"/>
        </w:rPr>
        <w:t xml:space="preserve"> </w:t>
      </w:r>
      <w:r>
        <w:t>“надр,</w:t>
      </w:r>
      <w:r>
        <w:rPr>
          <w:spacing w:val="-1"/>
        </w:rPr>
        <w:t xml:space="preserve"> </w:t>
      </w:r>
      <w:r>
        <w:rPr>
          <w:spacing w:val="-1"/>
          <w:highlight w:val="none"/>
          <w:u w:val="single"/>
          <w:lang w:val="uk-UA"/>
        </w:rPr>
        <w:t>територій</w:t>
      </w:r>
      <w:r>
        <w:rPr>
          <w:rFonts w:hint="default"/>
          <w:spacing w:val="-1"/>
          <w:highlight w:val="none"/>
          <w:u w:val="single"/>
          <w:lang w:val="uk-UA"/>
        </w:rPr>
        <w:t xml:space="preserve"> та об</w:t>
      </w:r>
      <w:r>
        <w:rPr>
          <w:rFonts w:hint="default"/>
          <w:spacing w:val="-1"/>
          <w:highlight w:val="none"/>
          <w:u w:val="single"/>
          <w:lang w:val="en-US"/>
        </w:rPr>
        <w:t>’</w:t>
      </w:r>
      <w:r>
        <w:rPr>
          <w:rFonts w:hint="default"/>
          <w:spacing w:val="-1"/>
          <w:highlight w:val="none"/>
          <w:u w:val="single"/>
          <w:lang w:val="uk-UA"/>
        </w:rPr>
        <w:t>єктів  природно-заповідного фонду</w:t>
      </w:r>
      <w:r>
        <w:rPr>
          <w:rFonts w:hint="default"/>
          <w:spacing w:val="-1"/>
          <w:lang w:val="uk-UA"/>
        </w:rPr>
        <w:t>”;</w:t>
      </w:r>
    </w:p>
    <w:p>
      <w:pPr>
        <w:pStyle w:val="5"/>
        <w:spacing w:before="160"/>
        <w:ind w:left="683"/>
      </w:pPr>
      <w:r>
        <w:rPr>
          <w:lang w:val="uk-UA"/>
        </w:rPr>
        <w:t>а</w:t>
      </w:r>
      <w:r>
        <w:t>бзац</w:t>
      </w:r>
      <w:r>
        <w:rPr>
          <w:spacing w:val="56"/>
          <w:w w:val="150"/>
        </w:rPr>
        <w:t xml:space="preserve"> </w:t>
      </w:r>
      <w:r>
        <w:t>сорок</w:t>
      </w:r>
      <w:r>
        <w:rPr>
          <w:spacing w:val="61"/>
          <w:w w:val="150"/>
        </w:rPr>
        <w:t xml:space="preserve"> </w:t>
      </w:r>
      <w:r>
        <w:t>три</w:t>
      </w:r>
      <w:r>
        <w:rPr>
          <w:spacing w:val="57"/>
          <w:w w:val="150"/>
        </w:rPr>
        <w:t xml:space="preserve"> </w:t>
      </w:r>
      <w:r>
        <w:t>після</w:t>
      </w:r>
      <w:r>
        <w:rPr>
          <w:spacing w:val="58"/>
          <w:w w:val="150"/>
        </w:rPr>
        <w:t xml:space="preserve"> </w:t>
      </w:r>
      <w:r>
        <w:t>слів</w:t>
      </w:r>
      <w:r>
        <w:rPr>
          <w:spacing w:val="62"/>
          <w:w w:val="150"/>
        </w:rPr>
        <w:t xml:space="preserve"> </w:t>
      </w:r>
      <w:r>
        <w:t>“атмосферного</w:t>
      </w:r>
      <w:r>
        <w:rPr>
          <w:spacing w:val="59"/>
          <w:w w:val="150"/>
        </w:rPr>
        <w:t xml:space="preserve"> </w:t>
      </w:r>
      <w:r>
        <w:t>повітря”</w:t>
      </w:r>
      <w:r>
        <w:rPr>
          <w:spacing w:val="59"/>
          <w:w w:val="150"/>
        </w:rPr>
        <w:t xml:space="preserve"> </w:t>
      </w:r>
      <w:r>
        <w:t>доповнити</w:t>
      </w:r>
      <w:r>
        <w:rPr>
          <w:spacing w:val="61"/>
          <w:w w:val="150"/>
        </w:rPr>
        <w:t xml:space="preserve"> </w:t>
      </w:r>
      <w:r>
        <w:rPr>
          <w:spacing w:val="-2"/>
        </w:rPr>
        <w:t>словами</w:t>
      </w:r>
    </w:p>
    <w:p>
      <w:pPr>
        <w:pStyle w:val="5"/>
        <w:spacing w:before="161"/>
      </w:pPr>
      <w:r>
        <w:t>“</w:t>
      </w:r>
      <w:r>
        <w:rPr>
          <w:rFonts w:hint="default"/>
          <w:lang w:val="uk-UA"/>
        </w:rPr>
        <w:t>,</w:t>
      </w:r>
      <w:r>
        <w:t>об’єктів</w:t>
      </w:r>
      <w:r>
        <w:rPr>
          <w:rFonts w:hint="default"/>
          <w:lang w:val="uk-UA"/>
        </w:rPr>
        <w:t xml:space="preserve"> </w:t>
      </w:r>
      <w:r>
        <w:rPr>
          <w:rFonts w:hint="default"/>
          <w:highlight w:val="none"/>
          <w:u w:val="single"/>
          <w:lang w:val="uk-UA"/>
        </w:rPr>
        <w:t>рослинного та</w:t>
      </w:r>
      <w:r>
        <w:rPr>
          <w:spacing w:val="-9"/>
          <w:highlight w:val="none"/>
          <w:u w:val="single"/>
        </w:rPr>
        <w:t xml:space="preserve"> </w:t>
      </w:r>
      <w:r>
        <w:t>тваринного</w:t>
      </w:r>
      <w:r>
        <w:rPr>
          <w:spacing w:val="-7"/>
        </w:rPr>
        <w:t xml:space="preserve"> </w:t>
      </w:r>
      <w:r>
        <w:rPr>
          <w:spacing w:val="-2"/>
        </w:rPr>
        <w:t>світу”;</w:t>
      </w:r>
    </w:p>
    <w:p>
      <w:pPr>
        <w:pStyle w:val="5"/>
        <w:spacing w:before="163" w:line="360" w:lineRule="auto"/>
        <w:ind w:firstLine="566"/>
      </w:pPr>
      <w:r>
        <w:t>Доповнити</w:t>
      </w:r>
      <w:r>
        <w:rPr>
          <w:spacing w:val="40"/>
        </w:rPr>
        <w:t xml:space="preserve"> </w:t>
      </w:r>
      <w:r>
        <w:t>новими</w:t>
      </w:r>
      <w:r>
        <w:rPr>
          <w:spacing w:val="40"/>
        </w:rPr>
        <w:t xml:space="preserve"> </w:t>
      </w:r>
      <w:r>
        <w:t>абзацами</w:t>
      </w:r>
      <w:r>
        <w:rPr>
          <w:spacing w:val="40"/>
        </w:rPr>
        <w:t xml:space="preserve"> </w:t>
      </w:r>
      <w:r>
        <w:t>сорок</w:t>
      </w:r>
      <w:r>
        <w:rPr>
          <w:spacing w:val="40"/>
        </w:rPr>
        <w:t xml:space="preserve"> </w:t>
      </w:r>
      <w:r>
        <w:t>чотири</w:t>
      </w:r>
      <w:r>
        <w:rPr>
          <w:spacing w:val="40"/>
        </w:rPr>
        <w:t xml:space="preserve"> </w:t>
      </w:r>
      <w:r>
        <w:t>–</w:t>
      </w:r>
      <w:r>
        <w:rPr>
          <w:spacing w:val="40"/>
        </w:rPr>
        <w:t xml:space="preserve"> </w:t>
      </w:r>
      <w:r>
        <w:t>сорок</w:t>
      </w:r>
      <w:r>
        <w:rPr>
          <w:spacing w:val="40"/>
        </w:rPr>
        <w:t xml:space="preserve"> </w:t>
      </w:r>
      <w:r>
        <w:t>п’ять,</w:t>
      </w:r>
      <w:r>
        <w:rPr>
          <w:spacing w:val="40"/>
        </w:rPr>
        <w:t xml:space="preserve"> </w:t>
      </w:r>
      <w:r>
        <w:t>п’ятдесят</w:t>
      </w:r>
      <w:r>
        <w:rPr>
          <w:spacing w:val="40"/>
        </w:rPr>
        <w:t xml:space="preserve"> </w:t>
      </w:r>
      <w:r>
        <w:t>три</w:t>
      </w:r>
      <w:r>
        <w:rPr>
          <w:spacing w:val="40"/>
        </w:rPr>
        <w:t xml:space="preserve"> </w:t>
      </w:r>
      <w:r>
        <w:t>– п’ятдесят дев’ять наступного змісту:</w:t>
      </w:r>
    </w:p>
    <w:p>
      <w:pPr>
        <w:pStyle w:val="5"/>
        <w:spacing w:line="360" w:lineRule="auto"/>
        <w:ind w:right="3276"/>
      </w:pPr>
      <w:r>
        <w:t>“забруднення</w:t>
      </w:r>
      <w:r>
        <w:rPr>
          <w:spacing w:val="-9"/>
        </w:rPr>
        <w:t xml:space="preserve"> </w:t>
      </w:r>
      <w:r>
        <w:t>земельних</w:t>
      </w:r>
      <w:r>
        <w:rPr>
          <w:spacing w:val="-8"/>
        </w:rPr>
        <w:t xml:space="preserve"> </w:t>
      </w:r>
      <w:r>
        <w:t>та</w:t>
      </w:r>
      <w:r>
        <w:rPr>
          <w:spacing w:val="-9"/>
        </w:rPr>
        <w:t xml:space="preserve"> </w:t>
      </w:r>
      <w:r>
        <w:t>водних</w:t>
      </w:r>
      <w:r>
        <w:rPr>
          <w:spacing w:val="-12"/>
        </w:rPr>
        <w:t xml:space="preserve"> </w:t>
      </w:r>
      <w:r>
        <w:t>ресурсів; забруднення атмосферного повітря;</w:t>
      </w:r>
    </w:p>
    <w:p>
      <w:pPr>
        <w:pStyle w:val="5"/>
        <w:tabs>
          <w:tab w:val="left" w:pos="1032"/>
        </w:tabs>
        <w:spacing w:line="362" w:lineRule="auto"/>
        <w:ind w:right="2254"/>
      </w:pPr>
      <w:r>
        <w:rPr>
          <w:spacing w:val="-2"/>
        </w:rPr>
        <w:t>вплив</w:t>
      </w:r>
      <w:r>
        <w:tab/>
      </w:r>
      <w:r>
        <w:t>на</w:t>
      </w:r>
      <w:r>
        <w:rPr>
          <w:spacing w:val="40"/>
        </w:rPr>
        <w:t xml:space="preserve"> </w:t>
      </w:r>
      <w:r>
        <w:t>навколишнє</w:t>
      </w:r>
      <w:r>
        <w:rPr>
          <w:spacing w:val="40"/>
        </w:rPr>
        <w:t xml:space="preserve"> </w:t>
      </w:r>
      <w:r>
        <w:t xml:space="preserve">природне середовище ; </w:t>
      </w:r>
    </w:p>
    <w:p>
      <w:pPr>
        <w:pStyle w:val="5"/>
        <w:tabs>
          <w:tab w:val="left" w:pos="1032"/>
        </w:tabs>
        <w:spacing w:line="362" w:lineRule="auto"/>
        <w:ind w:right="2254"/>
      </w:pPr>
      <w:bookmarkStart w:id="0" w:name="_GoBack"/>
      <w:bookmarkEnd w:id="0"/>
      <w:r>
        <w:t>вплив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збереження</w:t>
      </w:r>
      <w:r>
        <w:rPr>
          <w:spacing w:val="-6"/>
        </w:rPr>
        <w:t xml:space="preserve"> </w:t>
      </w:r>
      <w:r>
        <w:t>та</w:t>
      </w:r>
      <w:r>
        <w:rPr>
          <w:spacing w:val="-7"/>
        </w:rPr>
        <w:t xml:space="preserve"> </w:t>
      </w:r>
      <w:r>
        <w:t>використання</w:t>
      </w:r>
      <w:r>
        <w:rPr>
          <w:spacing w:val="-6"/>
        </w:rPr>
        <w:t xml:space="preserve"> </w:t>
      </w:r>
      <w:r>
        <w:t>біологічного</w:t>
      </w:r>
      <w:r>
        <w:rPr>
          <w:spacing w:val="-8"/>
        </w:rPr>
        <w:t xml:space="preserve"> </w:t>
      </w:r>
      <w:r>
        <w:t>різноманіття;</w:t>
      </w:r>
    </w:p>
    <w:p>
      <w:pPr>
        <w:pStyle w:val="5"/>
        <w:spacing w:line="360" w:lineRule="auto"/>
        <w:jc w:val="both"/>
      </w:pPr>
      <w:r>
        <w:t>вплив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біохімічні</w:t>
      </w:r>
      <w:r>
        <w:rPr>
          <w:spacing w:val="-3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біогеохімічні</w:t>
      </w:r>
      <w:r>
        <w:rPr>
          <w:spacing w:val="-3"/>
        </w:rPr>
        <w:t xml:space="preserve"> </w:t>
      </w:r>
      <w:r>
        <w:t>цикли</w:t>
      </w:r>
      <w:r>
        <w:rPr>
          <w:spacing w:val="-4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процесах</w:t>
      </w:r>
      <w:r>
        <w:rPr>
          <w:spacing w:val="-3"/>
        </w:rPr>
        <w:t xml:space="preserve"> </w:t>
      </w:r>
      <w:r>
        <w:t>розкладання</w:t>
      </w:r>
      <w:r>
        <w:rPr>
          <w:rFonts w:hint="default"/>
          <w:lang w:val="uk-UA"/>
        </w:rPr>
        <w:t xml:space="preserve"> </w:t>
      </w:r>
      <w:r>
        <w:t>органічного матеріалу у ґрунті;</w:t>
      </w:r>
    </w:p>
    <w:p>
      <w:pPr>
        <w:pStyle w:val="5"/>
        <w:spacing w:before="64"/>
        <w:ind w:left="0" w:leftChars="0" w:firstLine="140" w:firstLineChars="50"/>
        <w:jc w:val="both"/>
      </w:pPr>
      <w:r>
        <w:t>порушення</w:t>
      </w:r>
      <w:r>
        <w:rPr>
          <w:spacing w:val="-10"/>
        </w:rPr>
        <w:t xml:space="preserve"> </w:t>
      </w:r>
      <w:r>
        <w:t>родючості</w:t>
      </w:r>
      <w:r>
        <w:rPr>
          <w:spacing w:val="-7"/>
        </w:rPr>
        <w:t xml:space="preserve"> </w:t>
      </w:r>
      <w:r>
        <w:rPr>
          <w:spacing w:val="-2"/>
        </w:rPr>
        <w:t>ґрунту;</w:t>
      </w:r>
    </w:p>
    <w:p>
      <w:pPr>
        <w:pStyle w:val="5"/>
        <w:spacing w:before="160" w:line="362" w:lineRule="auto"/>
        <w:jc w:val="both"/>
      </w:pPr>
      <w:r>
        <w:t>вплив на здоров’я</w:t>
      </w:r>
      <w:r>
        <w:rPr>
          <w:spacing w:val="80"/>
        </w:rPr>
        <w:t xml:space="preserve"> </w:t>
      </w:r>
      <w:r>
        <w:t>тварин</w:t>
      </w:r>
      <w:r>
        <w:rPr>
          <w:spacing w:val="80"/>
        </w:rPr>
        <w:t xml:space="preserve"> </w:t>
      </w:r>
      <w:r>
        <w:t xml:space="preserve"> який походить від вживання </w:t>
      </w:r>
      <w:r>
        <w:rPr>
          <w:spacing w:val="-4"/>
        </w:rPr>
        <w:t>ГМО;</w:t>
      </w:r>
    </w:p>
    <w:p>
      <w:pPr>
        <w:pStyle w:val="5"/>
        <w:spacing w:line="360" w:lineRule="auto"/>
        <w:jc w:val="both"/>
      </w:pPr>
      <w:r>
        <w:t>біологічна</w:t>
      </w:r>
      <w:r>
        <w:rPr>
          <w:spacing w:val="40"/>
        </w:rPr>
        <w:t xml:space="preserve"> </w:t>
      </w:r>
      <w:r>
        <w:t>і</w:t>
      </w:r>
      <w:r>
        <w:rPr>
          <w:spacing w:val="40"/>
        </w:rPr>
        <w:t xml:space="preserve"> </w:t>
      </w:r>
      <w:r>
        <w:t>генетична</w:t>
      </w:r>
      <w:r>
        <w:rPr>
          <w:spacing w:val="-13"/>
        </w:rPr>
        <w:t xml:space="preserve"> </w:t>
      </w:r>
      <w:r>
        <w:t>безпека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процесі</w:t>
      </w:r>
      <w:r>
        <w:rPr>
          <w:spacing w:val="-13"/>
        </w:rPr>
        <w:t xml:space="preserve"> </w:t>
      </w:r>
      <w:r>
        <w:t>виробничого</w:t>
      </w:r>
      <w:r>
        <w:rPr>
          <w:spacing w:val="-13"/>
        </w:rPr>
        <w:t xml:space="preserve"> </w:t>
      </w:r>
      <w:r>
        <w:t>циклу,</w:t>
      </w:r>
      <w:r>
        <w:rPr>
          <w:spacing w:val="40"/>
        </w:rPr>
        <w:t xml:space="preserve"> </w:t>
      </w:r>
      <w:r>
        <w:t>обробки,</w:t>
      </w:r>
      <w:r>
        <w:rPr>
          <w:spacing w:val="-14"/>
        </w:rPr>
        <w:t xml:space="preserve"> </w:t>
      </w:r>
      <w:r>
        <w:t>зберігання, транспортування, утилізації, знищення та знешкодження ГМО;</w:t>
      </w:r>
    </w:p>
    <w:p>
      <w:pPr>
        <w:pStyle w:val="5"/>
        <w:spacing w:line="362" w:lineRule="auto"/>
        <w:jc w:val="both"/>
      </w:pPr>
      <w:r>
        <w:t>неконтрольоване</w:t>
      </w:r>
      <w:r>
        <w:rPr>
          <w:spacing w:val="80"/>
        </w:rPr>
        <w:t xml:space="preserve"> </w:t>
      </w:r>
      <w:r>
        <w:t>перехресне</w:t>
      </w:r>
      <w:r>
        <w:rPr>
          <w:spacing w:val="80"/>
        </w:rPr>
        <w:t xml:space="preserve"> </w:t>
      </w:r>
      <w:r>
        <w:t>запилення</w:t>
      </w:r>
      <w:r>
        <w:rPr>
          <w:spacing w:val="80"/>
        </w:rPr>
        <w:t xml:space="preserve"> </w:t>
      </w:r>
      <w:r>
        <w:t>диких</w:t>
      </w:r>
      <w:r>
        <w:rPr>
          <w:spacing w:val="80"/>
        </w:rPr>
        <w:t xml:space="preserve"> </w:t>
      </w:r>
      <w:r>
        <w:t>та</w:t>
      </w:r>
      <w:r>
        <w:rPr>
          <w:spacing w:val="80"/>
        </w:rPr>
        <w:t xml:space="preserve"> </w:t>
      </w:r>
      <w:r>
        <w:t>культурних</w:t>
      </w:r>
      <w:r>
        <w:rPr>
          <w:spacing w:val="80"/>
        </w:rPr>
        <w:t xml:space="preserve"> </w:t>
      </w:r>
      <w:r>
        <w:t>сортів</w:t>
      </w:r>
      <w:r>
        <w:rPr>
          <w:spacing w:val="80"/>
        </w:rPr>
        <w:t xml:space="preserve"> </w:t>
      </w:r>
      <w:r>
        <w:t>рослин, створених на основі ГМО”</w:t>
      </w:r>
    </w:p>
    <w:p>
      <w:pPr>
        <w:pStyle w:val="7"/>
        <w:numPr>
          <w:ilvl w:val="0"/>
          <w:numId w:val="2"/>
        </w:numPr>
        <w:tabs>
          <w:tab w:val="left" w:pos="759"/>
        </w:tabs>
        <w:spacing w:before="0" w:after="0" w:line="317" w:lineRule="exact"/>
        <w:ind w:left="861" w:leftChars="0" w:right="0" w:hanging="282" w:firstLineChars="0"/>
        <w:jc w:val="both"/>
        <w:rPr>
          <w:sz w:val="28"/>
        </w:rPr>
      </w:pP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додатку</w:t>
      </w:r>
      <w:r>
        <w:rPr>
          <w:spacing w:val="-5"/>
          <w:sz w:val="28"/>
        </w:rPr>
        <w:t xml:space="preserve"> </w:t>
      </w:r>
      <w:r>
        <w:rPr>
          <w:sz w:val="28"/>
        </w:rPr>
        <w:t>2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до </w:t>
      </w:r>
      <w:r>
        <w:rPr>
          <w:spacing w:val="-2"/>
          <w:sz w:val="28"/>
        </w:rPr>
        <w:t>критеріїв:</w:t>
      </w:r>
    </w:p>
    <w:p>
      <w:pPr>
        <w:pStyle w:val="7"/>
        <w:numPr>
          <w:numId w:val="0"/>
        </w:numPr>
        <w:tabs>
          <w:tab w:val="left" w:pos="961"/>
          <w:tab w:val="left" w:pos="962"/>
          <w:tab w:val="left" w:pos="2197"/>
          <w:tab w:val="left" w:pos="2658"/>
          <w:tab w:val="left" w:pos="4659"/>
          <w:tab w:val="left" w:pos="6587"/>
          <w:tab w:val="left" w:pos="8066"/>
          <w:tab w:val="left" w:pos="8426"/>
        </w:tabs>
        <w:spacing w:before="155" w:after="0" w:line="360" w:lineRule="auto"/>
        <w:ind w:left="580" w:leftChars="0" w:right="125" w:rightChars="0"/>
        <w:jc w:val="both"/>
        <w:rPr>
          <w:sz w:val="28"/>
        </w:rPr>
      </w:pPr>
      <w:r>
        <w:rPr>
          <w:rFonts w:hint="default"/>
          <w:spacing w:val="-2"/>
          <w:sz w:val="28"/>
          <w:lang w:val="uk-UA"/>
        </w:rPr>
        <w:t>1)</w:t>
      </w:r>
      <w:r>
        <w:rPr>
          <w:spacing w:val="-2"/>
          <w:sz w:val="28"/>
        </w:rPr>
        <w:t>позицію</w:t>
      </w:r>
      <w:r>
        <w:rPr>
          <w:sz w:val="28"/>
        </w:rPr>
        <w:tab/>
      </w:r>
      <w:r>
        <w:rPr>
          <w:spacing w:val="-6"/>
          <w:sz w:val="28"/>
        </w:rPr>
        <w:t>1.</w:t>
      </w:r>
      <w:r>
        <w:rPr>
          <w:sz w:val="28"/>
        </w:rPr>
        <w:tab/>
      </w:r>
      <w:r>
        <w:rPr>
          <w:spacing w:val="-2"/>
          <w:sz w:val="28"/>
        </w:rPr>
        <w:t>“Провадження</w:t>
      </w:r>
      <w:r>
        <w:rPr>
          <w:sz w:val="28"/>
        </w:rPr>
        <w:tab/>
      </w:r>
      <w:r>
        <w:rPr>
          <w:spacing w:val="-2"/>
          <w:sz w:val="28"/>
        </w:rPr>
        <w:t>господарської</w:t>
      </w:r>
      <w:r>
        <w:rPr>
          <w:sz w:val="28"/>
        </w:rPr>
        <w:tab/>
      </w:r>
      <w:r>
        <w:rPr>
          <w:spacing w:val="-2"/>
          <w:sz w:val="28"/>
        </w:rPr>
        <w:t>діяльності</w:t>
      </w:r>
      <w:r>
        <w:rPr>
          <w:sz w:val="28"/>
        </w:rPr>
        <w:tab/>
      </w:r>
      <w:r>
        <w:rPr>
          <w:spacing w:val="-10"/>
          <w:sz w:val="28"/>
        </w:rPr>
        <w:t>з</w:t>
      </w:r>
      <w:r>
        <w:rPr>
          <w:sz w:val="28"/>
        </w:rPr>
        <w:tab/>
      </w:r>
      <w:r>
        <w:rPr>
          <w:spacing w:val="-2"/>
          <w:sz w:val="28"/>
        </w:rPr>
        <w:t xml:space="preserve">додержанням </w:t>
      </w:r>
      <w:r>
        <w:rPr>
          <w:sz w:val="28"/>
        </w:rPr>
        <w:t>екологічних вимог</w:t>
      </w:r>
      <w:r>
        <w:rPr>
          <w:rFonts w:hint="default"/>
          <w:sz w:val="28"/>
          <w:lang w:val="uk-UA"/>
        </w:rPr>
        <w:t>”</w:t>
      </w:r>
      <w:r>
        <w:rPr>
          <w:color w:val="FF0000"/>
          <w:sz w:val="28"/>
        </w:rPr>
        <w:t xml:space="preserve"> </w:t>
      </w:r>
      <w:r>
        <w:rPr>
          <w:sz w:val="28"/>
        </w:rPr>
        <w:t>доповнити новими пунктами 23, 24 такого змісту:</w:t>
      </w:r>
    </w:p>
    <w:p>
      <w:pPr>
        <w:pStyle w:val="5"/>
        <w:spacing w:line="321" w:lineRule="exact"/>
        <w:jc w:val="both"/>
      </w:pPr>
      <w:r>
        <w:t>“23)</w:t>
      </w:r>
      <w:r>
        <w:rPr>
          <w:spacing w:val="-7"/>
        </w:rPr>
        <w:t xml:space="preserve"> </w:t>
      </w:r>
      <w:r>
        <w:t>провадження</w:t>
      </w:r>
      <w:r>
        <w:rPr>
          <w:spacing w:val="-7"/>
        </w:rPr>
        <w:t xml:space="preserve"> </w:t>
      </w:r>
      <w:r>
        <w:t>діяльності,</w:t>
      </w:r>
      <w:r>
        <w:rPr>
          <w:spacing w:val="-5"/>
        </w:rPr>
        <w:t xml:space="preserve"> </w:t>
      </w:r>
      <w:r>
        <w:t>пов’язаної</w:t>
      </w:r>
      <w:r>
        <w:rPr>
          <w:spacing w:val="-5"/>
        </w:rPr>
        <w:t xml:space="preserve"> </w:t>
      </w:r>
      <w:r>
        <w:t>з</w:t>
      </w:r>
      <w:r>
        <w:rPr>
          <w:spacing w:val="-3"/>
        </w:rPr>
        <w:t xml:space="preserve"> </w:t>
      </w:r>
      <w:r>
        <w:t>ГМО</w:t>
      </w:r>
      <w:r>
        <w:rPr>
          <w:spacing w:val="-5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відкритих</w:t>
      </w:r>
      <w:r>
        <w:rPr>
          <w:spacing w:val="-7"/>
        </w:rPr>
        <w:t xml:space="preserve"> </w:t>
      </w:r>
      <w:r>
        <w:rPr>
          <w:spacing w:val="-2"/>
        </w:rPr>
        <w:t>системах:</w:t>
      </w:r>
    </w:p>
    <w:p>
      <w:pPr>
        <w:pStyle w:val="5"/>
        <w:tabs>
          <w:tab w:val="left" w:pos="7322"/>
          <w:tab w:val="left" w:pos="9687"/>
        </w:tabs>
        <w:spacing w:before="163" w:line="360" w:lineRule="auto"/>
        <w:ind w:left="683" w:right="117" w:firstLine="140" w:firstLineChars="50"/>
        <w:jc w:val="both"/>
        <w:rPr>
          <w:spacing w:val="-4"/>
        </w:rPr>
      </w:pPr>
      <w:r>
        <w:t xml:space="preserve">створення, дослідження, </w:t>
      </w:r>
      <w:r>
        <w:rPr>
          <w:lang w:val="uk-UA"/>
        </w:rPr>
        <w:t>практичне</w:t>
      </w:r>
      <w:r>
        <w:rPr>
          <w:rFonts w:hint="default"/>
          <w:lang w:val="uk-UA"/>
        </w:rPr>
        <w:t xml:space="preserve"> використання </w:t>
      </w:r>
      <w:r>
        <w:rPr>
          <w:rFonts w:hint="default"/>
          <w:u w:val="single"/>
          <w:lang w:val="uk-UA"/>
        </w:rPr>
        <w:t>(</w:t>
      </w:r>
      <w:r>
        <w:rPr>
          <w:u w:val="single"/>
        </w:rPr>
        <w:t>вивільнення в</w:t>
      </w:r>
      <w:r>
        <w:rPr>
          <w:rFonts w:hint="default"/>
          <w:u w:val="single"/>
          <w:lang w:val="uk-UA"/>
        </w:rPr>
        <w:t xml:space="preserve"> </w:t>
      </w:r>
      <w:r>
        <w:rPr>
          <w:u w:val="single"/>
        </w:rPr>
        <w:t>навколишнє природне середовище</w:t>
      </w:r>
      <w:r>
        <w:rPr>
          <w:rFonts w:hint="default"/>
          <w:u w:val="single"/>
          <w:lang w:val="uk-UA"/>
        </w:rPr>
        <w:t>)</w:t>
      </w:r>
      <w:r>
        <w:rPr>
          <w:rFonts w:hint="default"/>
          <w:lang w:val="uk-UA"/>
        </w:rPr>
        <w:t xml:space="preserve">   </w:t>
      </w:r>
      <w:r>
        <w:rPr>
          <w:spacing w:val="-4"/>
        </w:rPr>
        <w:t xml:space="preserve">35; </w:t>
      </w:r>
    </w:p>
    <w:p>
      <w:pPr>
        <w:pStyle w:val="5"/>
        <w:tabs>
          <w:tab w:val="left" w:pos="7322"/>
          <w:tab w:val="left" w:pos="9687"/>
        </w:tabs>
        <w:spacing w:before="163" w:line="360" w:lineRule="auto"/>
        <w:ind w:left="683" w:right="117" w:firstLine="136" w:firstLineChars="50"/>
        <w:jc w:val="both"/>
      </w:pPr>
      <w:r>
        <w:rPr>
          <w:spacing w:val="-4"/>
          <w:u w:val="single"/>
          <w:lang w:val="uk-UA"/>
        </w:rPr>
        <w:t>практичне</w:t>
      </w:r>
      <w:r>
        <w:rPr>
          <w:rFonts w:hint="default"/>
          <w:spacing w:val="-4"/>
          <w:u w:val="single"/>
          <w:lang w:val="uk-UA"/>
        </w:rPr>
        <w:t xml:space="preserve"> використання (</w:t>
      </w:r>
      <w:r>
        <w:t>торгівля, транспортування, застосування, зберігання</w:t>
      </w:r>
      <w:r>
        <w:rPr>
          <w:rFonts w:hint="default"/>
          <w:lang w:val="uk-UA"/>
        </w:rPr>
        <w:t xml:space="preserve">)   </w:t>
      </w:r>
      <w:r>
        <w:rPr>
          <w:spacing w:val="-4"/>
        </w:rPr>
        <w:t>25;</w:t>
      </w:r>
    </w:p>
    <w:p>
      <w:pPr>
        <w:pStyle w:val="5"/>
        <w:tabs>
          <w:tab w:val="left" w:pos="2192"/>
          <w:tab w:val="left" w:pos="3655"/>
          <w:tab w:val="left" w:pos="5638"/>
          <w:tab w:val="left" w:pos="6468"/>
          <w:tab w:val="left" w:pos="6588"/>
          <w:tab w:val="left" w:pos="6931"/>
          <w:tab w:val="left" w:pos="8300"/>
          <w:tab w:val="left" w:pos="9852"/>
        </w:tabs>
        <w:spacing w:line="360" w:lineRule="auto"/>
        <w:ind w:right="122" w:firstLine="690" w:firstLineChars="250"/>
        <w:jc w:val="both"/>
      </w:pPr>
      <w:r>
        <w:rPr>
          <w:spacing w:val="-2"/>
          <w:u w:val="single"/>
          <w:lang w:val="uk-UA"/>
        </w:rPr>
        <w:t>практичне</w:t>
      </w:r>
      <w:r>
        <w:rPr>
          <w:rFonts w:hint="default"/>
          <w:spacing w:val="-2"/>
          <w:u w:val="single"/>
          <w:lang w:val="uk-UA"/>
        </w:rPr>
        <w:t xml:space="preserve"> використання</w:t>
      </w:r>
      <w:r>
        <w:rPr>
          <w:rFonts w:hint="default"/>
          <w:spacing w:val="-2"/>
          <w:lang w:val="uk-UA"/>
        </w:rPr>
        <w:t xml:space="preserve"> (</w:t>
      </w:r>
      <w:r>
        <w:rPr>
          <w:spacing w:val="-2"/>
        </w:rPr>
        <w:t>утилізація,</w:t>
      </w:r>
      <w:r>
        <w:rPr>
          <w:rFonts w:hint="default"/>
          <w:spacing w:val="-2"/>
          <w:lang w:val="uk-UA"/>
        </w:rPr>
        <w:t xml:space="preserve"> </w:t>
      </w:r>
      <w:r>
        <w:rPr>
          <w:spacing w:val="-2"/>
        </w:rPr>
        <w:t>знищення,</w:t>
      </w:r>
      <w:r>
        <w:rPr>
          <w:rFonts w:hint="default"/>
          <w:spacing w:val="-2"/>
          <w:lang w:val="uk-UA"/>
        </w:rPr>
        <w:t xml:space="preserve"> </w:t>
      </w:r>
      <w:r>
        <w:rPr>
          <w:spacing w:val="-2"/>
        </w:rPr>
        <w:t>знешкодження</w:t>
      </w:r>
      <w:r>
        <w:rPr>
          <w:rFonts w:hint="default"/>
          <w:spacing w:val="-2"/>
          <w:lang w:val="uk-UA"/>
        </w:rPr>
        <w:t xml:space="preserve"> </w:t>
      </w:r>
      <w:r>
        <w:rPr>
          <w:spacing w:val="-4"/>
        </w:rPr>
        <w:t>ГМО</w:t>
      </w:r>
      <w:r>
        <w:rPr>
          <w:rFonts w:hint="default"/>
          <w:spacing w:val="-4"/>
          <w:lang w:val="uk-UA"/>
        </w:rPr>
        <w:t xml:space="preserve"> </w:t>
      </w:r>
      <w:r>
        <w:rPr>
          <w:spacing w:val="-6"/>
        </w:rPr>
        <w:t>та</w:t>
      </w:r>
      <w:r>
        <w:rPr>
          <w:rFonts w:hint="default"/>
          <w:spacing w:val="-6"/>
          <w:lang w:val="uk-UA"/>
        </w:rPr>
        <w:t xml:space="preserve"> </w:t>
      </w:r>
      <w:r>
        <w:rPr>
          <w:spacing w:val="-2"/>
        </w:rPr>
        <w:t>продукції</w:t>
      </w:r>
      <w:r>
        <w:rPr>
          <w:rFonts w:hint="default"/>
          <w:spacing w:val="-2"/>
          <w:lang w:val="uk-UA"/>
        </w:rPr>
        <w:t xml:space="preserve"> </w:t>
      </w:r>
      <w:r>
        <w:rPr>
          <w:spacing w:val="-2"/>
        </w:rPr>
        <w:t>виробленої</w:t>
      </w:r>
      <w:r>
        <w:rPr>
          <w:rFonts w:hint="default"/>
          <w:spacing w:val="-2"/>
          <w:lang w:val="uk-UA"/>
        </w:rPr>
        <w:t xml:space="preserve"> </w:t>
      </w:r>
      <w:r>
        <w:rPr>
          <w:spacing w:val="-6"/>
        </w:rPr>
        <w:t>із</w:t>
      </w:r>
      <w:r>
        <w:rPr>
          <w:rFonts w:hint="default"/>
          <w:spacing w:val="-6"/>
          <w:lang w:val="uk-UA"/>
        </w:rPr>
        <w:t xml:space="preserve"> </w:t>
      </w:r>
      <w:r>
        <w:t>застосуванням генетично модифікованих організмів</w:t>
      </w:r>
      <w:r>
        <w:rPr>
          <w:rFonts w:hint="default"/>
          <w:lang w:val="uk-UA"/>
        </w:rPr>
        <w:t xml:space="preserve">)   </w:t>
      </w:r>
      <w:r>
        <w:rPr>
          <w:spacing w:val="-4"/>
        </w:rPr>
        <w:t>39;</w:t>
      </w:r>
    </w:p>
    <w:p>
      <w:pPr>
        <w:pStyle w:val="5"/>
        <w:spacing w:line="360" w:lineRule="auto"/>
        <w:jc w:val="both"/>
      </w:pPr>
      <w:r>
        <w:t>24)</w:t>
      </w:r>
      <w:r>
        <w:rPr>
          <w:spacing w:val="40"/>
        </w:rPr>
        <w:t xml:space="preserve"> </w:t>
      </w:r>
      <w:r>
        <w:t>провадження</w:t>
      </w:r>
      <w:r>
        <w:rPr>
          <w:spacing w:val="40"/>
        </w:rPr>
        <w:t xml:space="preserve"> </w:t>
      </w:r>
      <w:r>
        <w:t>діяльності,</w:t>
      </w:r>
      <w:r>
        <w:rPr>
          <w:spacing w:val="40"/>
        </w:rPr>
        <w:t xml:space="preserve"> </w:t>
      </w:r>
      <w:r>
        <w:t>пов’язаною</w:t>
      </w:r>
      <w:r>
        <w:rPr>
          <w:spacing w:val="40"/>
        </w:rPr>
        <w:t xml:space="preserve"> </w:t>
      </w:r>
      <w:r>
        <w:t>із</w:t>
      </w:r>
      <w:r>
        <w:rPr>
          <w:spacing w:val="40"/>
        </w:rPr>
        <w:t xml:space="preserve"> </w:t>
      </w:r>
      <w:r>
        <w:t>забезпеченням</w:t>
      </w:r>
      <w:r>
        <w:rPr>
          <w:spacing w:val="40"/>
        </w:rPr>
        <w:t xml:space="preserve"> </w:t>
      </w:r>
      <w:r>
        <w:t>екологічної</w:t>
      </w:r>
      <w:r>
        <w:rPr>
          <w:spacing w:val="40"/>
        </w:rPr>
        <w:t xml:space="preserve"> </w:t>
      </w:r>
      <w:r>
        <w:t>безпеки</w:t>
      </w:r>
      <w:r>
        <w:rPr>
          <w:spacing w:val="40"/>
        </w:rPr>
        <w:t xml:space="preserve"> </w:t>
      </w:r>
      <w:r>
        <w:t>з хімічними джерелами струму:</w:t>
      </w:r>
    </w:p>
    <w:p>
      <w:pPr>
        <w:pStyle w:val="5"/>
        <w:tabs>
          <w:tab w:val="left" w:pos="5275"/>
        </w:tabs>
        <w:spacing w:line="321" w:lineRule="exact"/>
        <w:ind w:left="544"/>
        <w:jc w:val="both"/>
      </w:pPr>
      <w:r>
        <w:t>виробництво</w:t>
      </w:r>
      <w:r>
        <w:rPr>
          <w:spacing w:val="-6"/>
        </w:rPr>
        <w:t xml:space="preserve"> </w:t>
      </w:r>
      <w:r>
        <w:t>хімічних</w:t>
      </w:r>
      <w:r>
        <w:rPr>
          <w:spacing w:val="-10"/>
        </w:rPr>
        <w:t xml:space="preserve"> </w:t>
      </w:r>
      <w:r>
        <w:t>джерел</w:t>
      </w:r>
      <w:r>
        <w:rPr>
          <w:spacing w:val="-8"/>
        </w:rPr>
        <w:t xml:space="preserve"> </w:t>
      </w:r>
      <w:r>
        <w:rPr>
          <w:spacing w:val="-2"/>
        </w:rPr>
        <w:t>струму</w:t>
      </w:r>
      <w:r>
        <w:tab/>
      </w:r>
      <w:r>
        <w:rPr>
          <w:spacing w:val="-5"/>
        </w:rPr>
        <w:t>29;</w:t>
      </w:r>
    </w:p>
    <w:p>
      <w:pPr>
        <w:pStyle w:val="5"/>
        <w:tabs>
          <w:tab w:val="left" w:pos="6895"/>
        </w:tabs>
        <w:spacing w:before="160"/>
        <w:ind w:left="544"/>
        <w:jc w:val="both"/>
      </w:pPr>
      <w:r>
        <w:t>утилізація</w:t>
      </w:r>
      <w:r>
        <w:rPr>
          <w:spacing w:val="-10"/>
        </w:rPr>
        <w:t xml:space="preserve"> </w:t>
      </w:r>
      <w:r>
        <w:t>відпрацьованих</w:t>
      </w:r>
      <w:r>
        <w:rPr>
          <w:spacing w:val="-6"/>
        </w:rPr>
        <w:t xml:space="preserve"> </w:t>
      </w:r>
      <w:r>
        <w:t>хімічних</w:t>
      </w:r>
      <w:r>
        <w:rPr>
          <w:spacing w:val="-10"/>
        </w:rPr>
        <w:t xml:space="preserve"> </w:t>
      </w:r>
      <w:r>
        <w:t>джерел</w:t>
      </w:r>
      <w:r>
        <w:rPr>
          <w:spacing w:val="-9"/>
        </w:rPr>
        <w:t xml:space="preserve"> </w:t>
      </w:r>
      <w:r>
        <w:rPr>
          <w:spacing w:val="-2"/>
        </w:rPr>
        <w:t>струму</w:t>
      </w:r>
      <w:r>
        <w:tab/>
      </w:r>
      <w:r>
        <w:rPr>
          <w:spacing w:val="-5"/>
        </w:rPr>
        <w:t>39;</w:t>
      </w:r>
    </w:p>
    <w:p>
      <w:pPr>
        <w:pStyle w:val="5"/>
        <w:spacing w:before="163"/>
        <w:ind w:left="544"/>
        <w:jc w:val="both"/>
      </w:pPr>
      <w:r>
        <w:rPr>
          <w:spacing w:val="-6"/>
        </w:rPr>
        <w:t>ведення</w:t>
      </w:r>
      <w:r>
        <w:rPr>
          <w:spacing w:val="-15"/>
        </w:rPr>
        <w:t xml:space="preserve"> </w:t>
      </w:r>
      <w:r>
        <w:rPr>
          <w:spacing w:val="-6"/>
        </w:rPr>
        <w:t>обліку</w:t>
      </w:r>
      <w:r>
        <w:rPr>
          <w:spacing w:val="-13"/>
        </w:rPr>
        <w:t xml:space="preserve"> </w:t>
      </w:r>
      <w:r>
        <w:rPr>
          <w:spacing w:val="-6"/>
        </w:rPr>
        <w:t>обсягів</w:t>
      </w:r>
      <w:r>
        <w:rPr>
          <w:spacing w:val="-16"/>
        </w:rPr>
        <w:t xml:space="preserve"> </w:t>
      </w:r>
      <w:r>
        <w:rPr>
          <w:spacing w:val="-6"/>
        </w:rPr>
        <w:t>накопичення</w:t>
      </w:r>
      <w:r>
        <w:rPr>
          <w:spacing w:val="-11"/>
        </w:rPr>
        <w:t xml:space="preserve"> </w:t>
      </w:r>
      <w:r>
        <w:rPr>
          <w:spacing w:val="-6"/>
        </w:rPr>
        <w:t>відпрацьованих</w:t>
      </w:r>
      <w:r>
        <w:rPr>
          <w:spacing w:val="-13"/>
        </w:rPr>
        <w:t xml:space="preserve"> </w:t>
      </w:r>
      <w:r>
        <w:rPr>
          <w:spacing w:val="-6"/>
        </w:rPr>
        <w:t>хімічних</w:t>
      </w:r>
      <w:r>
        <w:rPr>
          <w:spacing w:val="-12"/>
        </w:rPr>
        <w:t xml:space="preserve"> </w:t>
      </w:r>
      <w:r>
        <w:rPr>
          <w:spacing w:val="-6"/>
        </w:rPr>
        <w:t>джерел</w:t>
      </w:r>
      <w:r>
        <w:rPr>
          <w:spacing w:val="-13"/>
        </w:rPr>
        <w:t xml:space="preserve"> </w:t>
      </w:r>
      <w:r>
        <w:rPr>
          <w:spacing w:val="-6"/>
        </w:rPr>
        <w:t>струму</w:t>
      </w:r>
      <w:r>
        <w:rPr>
          <w:spacing w:val="-15"/>
        </w:rPr>
        <w:t xml:space="preserve"> </w:t>
      </w:r>
      <w:r>
        <w:rPr>
          <w:spacing w:val="-6"/>
        </w:rPr>
        <w:t>15”</w:t>
      </w:r>
    </w:p>
    <w:p>
      <w:pPr>
        <w:pStyle w:val="7"/>
        <w:numPr>
          <w:numId w:val="0"/>
        </w:numPr>
        <w:tabs>
          <w:tab w:val="left" w:pos="706"/>
          <w:tab w:val="left" w:pos="7973"/>
        </w:tabs>
        <w:spacing w:before="161" w:after="0" w:line="360" w:lineRule="auto"/>
        <w:ind w:left="580" w:leftChars="0" w:right="1831" w:rightChars="0"/>
        <w:jc w:val="both"/>
        <w:rPr>
          <w:sz w:val="28"/>
        </w:rPr>
      </w:pPr>
      <w:r>
        <w:rPr>
          <w:rFonts w:hint="default"/>
          <w:sz w:val="28"/>
          <w:lang w:val="uk-UA"/>
        </w:rPr>
        <w:t>2)</w:t>
      </w:r>
      <w:r>
        <w:rPr>
          <w:sz w:val="28"/>
        </w:rPr>
        <w:t>позицію</w:t>
      </w:r>
      <w:r>
        <w:rPr>
          <w:spacing w:val="40"/>
          <w:sz w:val="28"/>
        </w:rPr>
        <w:t xml:space="preserve"> </w:t>
      </w:r>
      <w:r>
        <w:rPr>
          <w:sz w:val="28"/>
        </w:rPr>
        <w:t>3 доповнити новими пунктами 30-32 такого змісту: “30) порушення правил поводження з ГМО у відкритій</w:t>
      </w:r>
      <w:r>
        <w:rPr>
          <w:rFonts w:hint="default"/>
          <w:sz w:val="28"/>
          <w:lang w:val="uk-UA"/>
        </w:rPr>
        <w:t xml:space="preserve">       </w:t>
      </w:r>
      <w:r>
        <w:rPr>
          <w:sz w:val="28"/>
        </w:rPr>
        <w:t>системі</w:t>
      </w:r>
      <w:r>
        <w:rPr>
          <w:rFonts w:hint="default"/>
          <w:sz w:val="28"/>
          <w:lang w:val="uk-UA"/>
        </w:rPr>
        <w:t xml:space="preserve"> </w:t>
      </w:r>
      <w:r>
        <w:rPr>
          <w:spacing w:val="-4"/>
          <w:sz w:val="28"/>
        </w:rPr>
        <w:t>39;</w:t>
      </w:r>
    </w:p>
    <w:p>
      <w:pPr>
        <w:pStyle w:val="7"/>
        <w:numPr>
          <w:ilvl w:val="0"/>
          <w:numId w:val="3"/>
        </w:numPr>
        <w:tabs>
          <w:tab w:val="left" w:pos="569"/>
          <w:tab w:val="left" w:pos="2112"/>
          <w:tab w:val="left" w:pos="3153"/>
          <w:tab w:val="left" w:pos="3936"/>
          <w:tab w:val="left" w:pos="4942"/>
          <w:tab w:val="left" w:pos="6527"/>
          <w:tab w:val="left" w:pos="7671"/>
          <w:tab w:val="left" w:pos="8318"/>
          <w:tab w:val="left" w:pos="9925"/>
        </w:tabs>
        <w:spacing w:before="0" w:after="0" w:line="362" w:lineRule="auto"/>
        <w:ind w:left="117" w:right="128" w:firstLine="0"/>
        <w:jc w:val="both"/>
        <w:rPr>
          <w:sz w:val="28"/>
        </w:rPr>
      </w:pPr>
      <w:r>
        <w:rPr>
          <w:spacing w:val="-2"/>
          <w:sz w:val="28"/>
        </w:rPr>
        <w:t>порушення</w:t>
      </w:r>
      <w:r>
        <w:rPr>
          <w:sz w:val="28"/>
        </w:rPr>
        <w:tab/>
      </w:r>
      <w:r>
        <w:rPr>
          <w:spacing w:val="-2"/>
          <w:sz w:val="28"/>
        </w:rPr>
        <w:t>правил</w:t>
      </w:r>
      <w:r>
        <w:rPr>
          <w:sz w:val="28"/>
        </w:rPr>
        <w:tab/>
      </w:r>
      <w:r>
        <w:rPr>
          <w:spacing w:val="-2"/>
          <w:sz w:val="28"/>
        </w:rPr>
        <w:t>забезпечення</w:t>
      </w:r>
      <w:r>
        <w:rPr>
          <w:sz w:val="28"/>
        </w:rPr>
        <w:tab/>
      </w:r>
      <w:r>
        <w:rPr>
          <w:spacing w:val="-2"/>
          <w:sz w:val="28"/>
        </w:rPr>
        <w:t>екологічної</w:t>
      </w:r>
      <w:r>
        <w:rPr>
          <w:sz w:val="28"/>
        </w:rPr>
        <w:tab/>
      </w:r>
      <w:r>
        <w:rPr>
          <w:spacing w:val="-2"/>
          <w:sz w:val="28"/>
        </w:rPr>
        <w:t>безпеки</w:t>
      </w:r>
      <w:r>
        <w:rPr>
          <w:sz w:val="28"/>
        </w:rPr>
        <w:tab/>
      </w:r>
      <w:r>
        <w:rPr>
          <w:spacing w:val="-4"/>
          <w:sz w:val="28"/>
        </w:rPr>
        <w:t>при</w:t>
      </w:r>
      <w:r>
        <w:rPr>
          <w:sz w:val="28"/>
        </w:rPr>
        <w:tab/>
      </w:r>
      <w:r>
        <w:rPr>
          <w:spacing w:val="-2"/>
          <w:sz w:val="28"/>
        </w:rPr>
        <w:t>поводженні</w:t>
      </w:r>
      <w:r>
        <w:rPr>
          <w:sz w:val="28"/>
        </w:rPr>
        <w:tab/>
      </w:r>
      <w:r>
        <w:rPr>
          <w:spacing w:val="-10"/>
          <w:sz w:val="28"/>
        </w:rPr>
        <w:t xml:space="preserve">з </w:t>
      </w:r>
      <w:r>
        <w:rPr>
          <w:sz w:val="28"/>
        </w:rPr>
        <w:t>хімічними джерелами струму</w:t>
      </w:r>
      <w:r>
        <w:rPr>
          <w:sz w:val="28"/>
        </w:rPr>
        <w:tab/>
      </w:r>
      <w:r>
        <w:rPr>
          <w:spacing w:val="-4"/>
          <w:sz w:val="28"/>
        </w:rPr>
        <w:t>39;</w:t>
      </w:r>
    </w:p>
    <w:p>
      <w:pPr>
        <w:pStyle w:val="7"/>
        <w:numPr>
          <w:ilvl w:val="0"/>
          <w:numId w:val="3"/>
        </w:numPr>
        <w:tabs>
          <w:tab w:val="left" w:pos="569"/>
          <w:tab w:val="left" w:pos="8595"/>
        </w:tabs>
        <w:spacing w:before="0" w:after="0" w:line="360" w:lineRule="auto"/>
        <w:ind w:left="683" w:right="1163" w:hanging="567"/>
        <w:jc w:val="both"/>
        <w:rPr>
          <w:sz w:val="28"/>
        </w:rPr>
      </w:pPr>
      <w:r>
        <w:rPr>
          <w:sz w:val="28"/>
        </w:rPr>
        <w:t>порушення правил поводження з пестицидами та агрохімікатими</w:t>
      </w:r>
      <w:r>
        <w:rPr>
          <w:sz w:val="28"/>
        </w:rPr>
        <w:tab/>
      </w:r>
      <w:r>
        <w:rPr>
          <w:spacing w:val="-4"/>
          <w:sz w:val="28"/>
        </w:rPr>
        <w:t xml:space="preserve">39” </w:t>
      </w:r>
      <w:r>
        <w:rPr>
          <w:sz w:val="28"/>
        </w:rPr>
        <w:t>У зв’язку з цим, пункт 30 відповідно вважати пунктом 33.</w:t>
      </w:r>
    </w:p>
    <w:sectPr>
      <w:pgSz w:w="11910" w:h="16840"/>
      <w:pgMar w:top="760" w:right="580" w:bottom="280" w:left="116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BE65641"/>
    <w:multiLevelType w:val="singleLevel"/>
    <w:tmpl w:val="CBE65641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CF092B84"/>
    <w:multiLevelType w:val="multilevel"/>
    <w:tmpl w:val="CF092B84"/>
    <w:lvl w:ilvl="0" w:tentative="0">
      <w:start w:val="31"/>
      <w:numFmt w:val="decimal"/>
      <w:lvlText w:val="%1)"/>
      <w:lvlJc w:val="left"/>
      <w:pPr>
        <w:ind w:left="117" w:hanging="452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entative="0">
      <w:start w:val="0"/>
      <w:numFmt w:val="bullet"/>
      <w:lvlText w:val="•"/>
      <w:lvlJc w:val="left"/>
      <w:pPr>
        <w:ind w:left="1124" w:hanging="452"/>
      </w:pPr>
      <w:rPr>
        <w:rFonts w:hint="default"/>
        <w:lang w:val="uk-UA" w:eastAsia="en-US" w:bidi="ar-SA"/>
      </w:rPr>
    </w:lvl>
    <w:lvl w:ilvl="2" w:tentative="0">
      <w:start w:val="0"/>
      <w:numFmt w:val="bullet"/>
      <w:lvlText w:val="•"/>
      <w:lvlJc w:val="left"/>
      <w:pPr>
        <w:ind w:left="2129" w:hanging="452"/>
      </w:pPr>
      <w:rPr>
        <w:rFonts w:hint="default"/>
        <w:lang w:val="uk-UA" w:eastAsia="en-US" w:bidi="ar-SA"/>
      </w:rPr>
    </w:lvl>
    <w:lvl w:ilvl="3" w:tentative="0">
      <w:start w:val="0"/>
      <w:numFmt w:val="bullet"/>
      <w:lvlText w:val="•"/>
      <w:lvlJc w:val="left"/>
      <w:pPr>
        <w:ind w:left="3133" w:hanging="452"/>
      </w:pPr>
      <w:rPr>
        <w:rFonts w:hint="default"/>
        <w:lang w:val="uk-UA" w:eastAsia="en-US" w:bidi="ar-SA"/>
      </w:rPr>
    </w:lvl>
    <w:lvl w:ilvl="4" w:tentative="0">
      <w:start w:val="0"/>
      <w:numFmt w:val="bullet"/>
      <w:lvlText w:val="•"/>
      <w:lvlJc w:val="left"/>
      <w:pPr>
        <w:ind w:left="4138" w:hanging="452"/>
      </w:pPr>
      <w:rPr>
        <w:rFonts w:hint="default"/>
        <w:lang w:val="uk-UA" w:eastAsia="en-US" w:bidi="ar-SA"/>
      </w:rPr>
    </w:lvl>
    <w:lvl w:ilvl="5" w:tentative="0">
      <w:start w:val="0"/>
      <w:numFmt w:val="bullet"/>
      <w:lvlText w:val="•"/>
      <w:lvlJc w:val="left"/>
      <w:pPr>
        <w:ind w:left="5143" w:hanging="452"/>
      </w:pPr>
      <w:rPr>
        <w:rFonts w:hint="default"/>
        <w:lang w:val="uk-UA" w:eastAsia="en-US" w:bidi="ar-SA"/>
      </w:rPr>
    </w:lvl>
    <w:lvl w:ilvl="6" w:tentative="0">
      <w:start w:val="0"/>
      <w:numFmt w:val="bullet"/>
      <w:lvlText w:val="•"/>
      <w:lvlJc w:val="left"/>
      <w:pPr>
        <w:ind w:left="6147" w:hanging="452"/>
      </w:pPr>
      <w:rPr>
        <w:rFonts w:hint="default"/>
        <w:lang w:val="uk-UA" w:eastAsia="en-US" w:bidi="ar-SA"/>
      </w:rPr>
    </w:lvl>
    <w:lvl w:ilvl="7" w:tentative="0">
      <w:start w:val="0"/>
      <w:numFmt w:val="bullet"/>
      <w:lvlText w:val="•"/>
      <w:lvlJc w:val="left"/>
      <w:pPr>
        <w:ind w:left="7152" w:hanging="452"/>
      </w:pPr>
      <w:rPr>
        <w:rFonts w:hint="default"/>
        <w:lang w:val="uk-UA" w:eastAsia="en-US" w:bidi="ar-SA"/>
      </w:rPr>
    </w:lvl>
    <w:lvl w:ilvl="8" w:tentative="0">
      <w:start w:val="0"/>
      <w:numFmt w:val="bullet"/>
      <w:lvlText w:val="•"/>
      <w:lvlJc w:val="left"/>
      <w:pPr>
        <w:ind w:left="8157" w:hanging="452"/>
      </w:pPr>
      <w:rPr>
        <w:rFonts w:hint="default"/>
        <w:lang w:val="uk-UA" w:eastAsia="en-US" w:bidi="ar-SA"/>
      </w:rPr>
    </w:lvl>
  </w:abstractNum>
  <w:abstractNum w:abstractNumId="2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220" w:hanging="708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entative="0">
      <w:start w:val="1"/>
      <w:numFmt w:val="decimal"/>
      <w:lvlText w:val="%2)"/>
      <w:lvlJc w:val="left"/>
      <w:pPr>
        <w:ind w:left="220" w:hanging="485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2" w:tentative="0">
      <w:start w:val="0"/>
      <w:numFmt w:val="bullet"/>
      <w:lvlText w:val="•"/>
      <w:lvlJc w:val="left"/>
      <w:pPr>
        <w:ind w:left="2232" w:hanging="485"/>
      </w:pPr>
      <w:rPr>
        <w:rFonts w:hint="default"/>
        <w:lang w:val="uk-UA" w:eastAsia="en-US" w:bidi="ar-SA"/>
      </w:rPr>
    </w:lvl>
    <w:lvl w:ilvl="3" w:tentative="0">
      <w:start w:val="0"/>
      <w:numFmt w:val="bullet"/>
      <w:lvlText w:val="•"/>
      <w:lvlJc w:val="left"/>
      <w:pPr>
        <w:ind w:left="3236" w:hanging="485"/>
      </w:pPr>
      <w:rPr>
        <w:rFonts w:hint="default"/>
        <w:lang w:val="uk-UA" w:eastAsia="en-US" w:bidi="ar-SA"/>
      </w:rPr>
    </w:lvl>
    <w:lvl w:ilvl="4" w:tentative="0">
      <w:start w:val="0"/>
      <w:numFmt w:val="bullet"/>
      <w:lvlText w:val="•"/>
      <w:lvlJc w:val="left"/>
      <w:pPr>
        <w:ind w:left="4241" w:hanging="485"/>
      </w:pPr>
      <w:rPr>
        <w:rFonts w:hint="default"/>
        <w:lang w:val="uk-UA" w:eastAsia="en-US" w:bidi="ar-SA"/>
      </w:rPr>
    </w:lvl>
    <w:lvl w:ilvl="5" w:tentative="0">
      <w:start w:val="0"/>
      <w:numFmt w:val="bullet"/>
      <w:lvlText w:val="•"/>
      <w:lvlJc w:val="left"/>
      <w:pPr>
        <w:ind w:left="5246" w:hanging="485"/>
      </w:pPr>
      <w:rPr>
        <w:rFonts w:hint="default"/>
        <w:lang w:val="uk-UA" w:eastAsia="en-US" w:bidi="ar-SA"/>
      </w:rPr>
    </w:lvl>
    <w:lvl w:ilvl="6" w:tentative="0">
      <w:start w:val="0"/>
      <w:numFmt w:val="bullet"/>
      <w:lvlText w:val="•"/>
      <w:lvlJc w:val="left"/>
      <w:pPr>
        <w:ind w:left="6250" w:hanging="485"/>
      </w:pPr>
      <w:rPr>
        <w:rFonts w:hint="default"/>
        <w:lang w:val="uk-UA" w:eastAsia="en-US" w:bidi="ar-SA"/>
      </w:rPr>
    </w:lvl>
    <w:lvl w:ilvl="7" w:tentative="0">
      <w:start w:val="0"/>
      <w:numFmt w:val="bullet"/>
      <w:lvlText w:val="•"/>
      <w:lvlJc w:val="left"/>
      <w:pPr>
        <w:ind w:left="7255" w:hanging="485"/>
      </w:pPr>
      <w:rPr>
        <w:rFonts w:hint="default"/>
        <w:lang w:val="uk-UA" w:eastAsia="en-US" w:bidi="ar-SA"/>
      </w:rPr>
    </w:lvl>
    <w:lvl w:ilvl="8" w:tentative="0">
      <w:start w:val="0"/>
      <w:numFmt w:val="bullet"/>
      <w:lvlText w:val="•"/>
      <w:lvlJc w:val="left"/>
      <w:pPr>
        <w:ind w:left="8260" w:hanging="485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26C45BA2"/>
    <w:rsid w:val="336D3257"/>
    <w:rsid w:val="66525A60"/>
    <w:rsid w:val="74DA057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uk-UA" w:eastAsia="en-US" w:bidi="ar-SA"/>
    </w:rPr>
  </w:style>
  <w:style w:type="paragraph" w:styleId="2">
    <w:name w:val="heading 1"/>
    <w:basedOn w:val="1"/>
    <w:next w:val="1"/>
    <w:qFormat/>
    <w:uiPriority w:val="1"/>
    <w:pPr>
      <w:ind w:left="117"/>
      <w:jc w:val="center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uk-UA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pPr>
      <w:ind w:left="117"/>
    </w:pPr>
    <w:rPr>
      <w:rFonts w:ascii="Times New Roman" w:hAnsi="Times New Roman" w:eastAsia="Times New Roman" w:cs="Times New Roman"/>
      <w:sz w:val="28"/>
      <w:szCs w:val="28"/>
      <w:lang w:val="uk-UA" w:eastAsia="en-US" w:bidi="ar-SA"/>
    </w:rPr>
  </w:style>
  <w:style w:type="table" w:customStyle="1" w:styleId="6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ind w:left="117"/>
    </w:pPr>
    <w:rPr>
      <w:rFonts w:ascii="Times New Roman" w:hAnsi="Times New Roman" w:eastAsia="Times New Roman" w:cs="Times New Roman"/>
      <w:lang w:val="uk-UA" w:eastAsia="en-US" w:bidi="ar-SA"/>
    </w:rPr>
  </w:style>
  <w:style w:type="paragraph" w:customStyle="1" w:styleId="8">
    <w:name w:val="Table Paragraph"/>
    <w:basedOn w:val="1"/>
    <w:qFormat/>
    <w:uiPriority w:val="1"/>
    <w:rPr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ScaleCrop>false</ScaleCrop>
  <LinksUpToDate>false</LinksUpToDate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2023-03-07T15:21:00Z</dcterms:created>
  <dc:creator>Користувач Windows</dc:creator>
  <cp:lastModifiedBy>Виктор Михайлович Стефкивский</cp:lastModifiedBy>
  <dcterms:modified xsi:type="dcterms:W3CDTF">2023-03-13T15:12:02Z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2023-03-07T00:00:00Z</vt:filetime>
  </property>
  <property fmtid="{D5CDD505-2E9C-101B-9397-08002B2CF9AE}" pid="5" name="Producer">
    <vt:lpwstr>Microsoft® Word 2016</vt:lpwstr>
  </property>
  <property fmtid="{D5CDD505-2E9C-101B-9397-08002B2CF9AE}" pid="6" name="KSOProductBuildVer">
    <vt:lpwstr>1033-11.2.0.11486</vt:lpwstr>
  </property>
  <property fmtid="{D5CDD505-2E9C-101B-9397-08002B2CF9AE}" pid="7" name="ICV">
    <vt:lpwstr>57F413CCED0A4411AF1C09EB914C6729</vt:lpwstr>
  </property>
</Properties>
</file>